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23" w:rsidRPr="00384F23" w:rsidRDefault="00B24D8D" w:rsidP="00384F2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</w:t>
      </w:r>
      <w:r w:rsidR="00384F23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477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F23" w:rsidRPr="00384F23" w:rsidRDefault="00384F23" w:rsidP="00384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4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ГОРОДА КУПИНО  </w:t>
      </w:r>
    </w:p>
    <w:p w:rsidR="00384F23" w:rsidRPr="00384F23" w:rsidRDefault="00384F23" w:rsidP="00384F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84F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КУПИНСКОГО РАЙОНА  НОВОСИБИРСКОЙ ОБЛАСТИ</w:t>
      </w:r>
    </w:p>
    <w:p w:rsidR="00384F23" w:rsidRPr="00384F23" w:rsidRDefault="00384F23" w:rsidP="003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84F23" w:rsidRPr="00384F23" w:rsidRDefault="00384F23" w:rsidP="003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84F23" w:rsidRPr="00384F23" w:rsidRDefault="00384F23" w:rsidP="00384F23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84F2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84F23" w:rsidRPr="00384F23" w:rsidRDefault="00384F23" w:rsidP="00BF3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6923405</wp:posOffset>
                </wp:positionH>
                <wp:positionV relativeFrom="paragraph">
                  <wp:posOffset>59690</wp:posOffset>
                </wp:positionV>
                <wp:extent cx="5274945" cy="114300"/>
                <wp:effectExtent l="33020" t="31750" r="3556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945" cy="1143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5.15pt,4.7pt" to="960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384F23" w:rsidRPr="00C232A8" w:rsidRDefault="00C232A8" w:rsidP="00BF3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01.12</w:t>
      </w:r>
      <w:r w:rsidR="00384F23" w:rsidRPr="0038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38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384F23" w:rsidRPr="00384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                               город Купино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474</w:t>
      </w:r>
    </w:p>
    <w:p w:rsidR="00384F23" w:rsidRPr="00384F23" w:rsidRDefault="00384F23" w:rsidP="00384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38" w:rsidRDefault="00552938" w:rsidP="00552938">
      <w:pPr>
        <w:pStyle w:val="ConsPlusNormal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первичных мер пожарной безопасности в границах города Купино Купинского района Новосибирской области. </w:t>
      </w:r>
    </w:p>
    <w:p w:rsidR="00552938" w:rsidRDefault="00552938" w:rsidP="0055293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 22.07.2008 </w:t>
      </w:r>
      <w:hyperlink r:id="rId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№ 123-ФЗ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в целях реализации полномочий администрации </w:t>
      </w:r>
      <w:r w:rsidR="00C232A8">
        <w:rPr>
          <w:rFonts w:ascii="Times New Roman" w:hAnsi="Times New Roman" w:cs="Times New Roman"/>
          <w:sz w:val="28"/>
          <w:szCs w:val="28"/>
        </w:rPr>
        <w:t>города Купино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первичных мер пожарной безопасности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границах населенных пунктов, руководствуясь Уставом </w:t>
      </w:r>
      <w:r w:rsidR="00C232A8">
        <w:rPr>
          <w:rFonts w:ascii="Times New Roman" w:hAnsi="Times New Roman" w:cs="Times New Roman"/>
          <w:sz w:val="28"/>
          <w:szCs w:val="28"/>
        </w:rPr>
        <w:t>города Купино,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232A8">
        <w:rPr>
          <w:rFonts w:ascii="Times New Roman" w:hAnsi="Times New Roman" w:cs="Times New Roman"/>
          <w:sz w:val="28"/>
          <w:szCs w:val="28"/>
        </w:rPr>
        <w:t xml:space="preserve">города Купино Купинского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Утвердить: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1.1. Порядок разработки и реализации администрацией </w:t>
      </w:r>
      <w:r w:rsidR="00C232A8">
        <w:rPr>
          <w:rFonts w:ascii="Times New Roman" w:hAnsi="Times New Roman" w:cs="Times New Roman"/>
          <w:sz w:val="28"/>
          <w:szCs w:val="28"/>
        </w:rPr>
        <w:t xml:space="preserve">города Купино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решению вопросов первичных мер пожарной безопасности в границах </w:t>
      </w:r>
      <w:r w:rsidR="00C232A8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города Купино</w:t>
      </w:r>
      <w:r>
        <w:rPr>
          <w:rStyle w:val="a5"/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1.2. </w:t>
      </w:r>
      <w:hyperlink w:anchor="P14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C232A8">
        <w:rPr>
          <w:rFonts w:ascii="Times New Roman" w:hAnsi="Times New Roman" w:cs="Times New Roman"/>
          <w:sz w:val="28"/>
          <w:szCs w:val="28"/>
        </w:rPr>
        <w:t>города Купино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Руководителям структурных подразделений администрации </w:t>
      </w:r>
      <w:r w:rsidR="00C232A8">
        <w:rPr>
          <w:rFonts w:ascii="Times New Roman" w:hAnsi="Times New Roman" w:cs="Times New Roman"/>
          <w:sz w:val="28"/>
          <w:szCs w:val="28"/>
        </w:rPr>
        <w:t xml:space="preserve">города Купино </w:t>
      </w: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 и муниципальных учреждений в пределах своих полномочий: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2.1. Обеспечить разработку и выполнение мероприятий по 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решению вопросов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232A8">
        <w:rPr>
          <w:rFonts w:ascii="Times New Roman" w:hAnsi="Times New Roman" w:cs="Times New Roman"/>
          <w:sz w:val="28"/>
          <w:szCs w:val="28"/>
        </w:rPr>
        <w:t xml:space="preserve">города Купино </w:t>
      </w:r>
      <w:r>
        <w:rPr>
          <w:rFonts w:ascii="Times New Roman" w:hAnsi="Times New Roman" w:cs="Times New Roman"/>
          <w:sz w:val="28"/>
          <w:szCs w:val="28"/>
        </w:rPr>
        <w:t>в соответствии с порядком, указанном в п.1 настоящего постановления.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2.2. Обеспечить выполнение требований пожарной безопасности на подведомственных объектах и территориях.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2.3. Обеспечить включение мероприятий по обеспечению пожарной безопасности в разрабатываемые планы, схемы и программы развития территории </w:t>
      </w:r>
      <w:r w:rsidR="00447111">
        <w:rPr>
          <w:rFonts w:ascii="Times New Roman" w:hAnsi="Times New Roman" w:cs="Times New Roman"/>
          <w:sz w:val="28"/>
          <w:szCs w:val="28"/>
        </w:rPr>
        <w:t>города Купино.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2.4. Ежегодно предусматривать затраты на мероприятия по обеспечению мер пожарной безопасности в смете расходов.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447111">
        <w:rPr>
          <w:rFonts w:ascii="Times New Roman" w:hAnsi="Times New Roman" w:cs="Times New Roman"/>
          <w:sz w:val="28"/>
          <w:szCs w:val="28"/>
        </w:rPr>
        <w:t>Администрацией города Купино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анализ и обобщение сведений о выполнении мероприятий, предусмотренных порядком, указанном в п.1 настоящего постановления. </w:t>
      </w:r>
    </w:p>
    <w:p w:rsidR="00552938" w:rsidRDefault="00552938" w:rsidP="00552938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 Опубликовать настоящее постановление в </w:t>
      </w:r>
      <w:r w:rsidR="00C232A8">
        <w:rPr>
          <w:rFonts w:ascii="Times New Roman" w:hAnsi="Times New Roman"/>
          <w:sz w:val="28"/>
          <w:szCs w:val="28"/>
        </w:rPr>
        <w:t>«Информационном бюллетене города Купино»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 w:rsidR="0044711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Купино  В.В.Мартынова.</w:t>
      </w:r>
    </w:p>
    <w:p w:rsidR="00552938" w:rsidRDefault="00E44DBB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sz w:val="2"/>
          <w:szCs w:val="2"/>
          <w:lang w:eastAsia="ru-RU"/>
        </w:rPr>
        <w:drawing>
          <wp:anchor distT="0" distB="0" distL="63500" distR="63500" simplePos="0" relativeHeight="251661312" behindDoc="0" locked="0" layoutInCell="1" allowOverlap="1" wp14:anchorId="4D8CC7C2" wp14:editId="2CD83F69">
            <wp:simplePos x="0" y="0"/>
            <wp:positionH relativeFrom="margin">
              <wp:posOffset>2425065</wp:posOffset>
            </wp:positionH>
            <wp:positionV relativeFrom="paragraph">
              <wp:posOffset>151765</wp:posOffset>
            </wp:positionV>
            <wp:extent cx="1394460" cy="1381760"/>
            <wp:effectExtent l="0" t="0" r="0" b="889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1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552938" w:rsidRDefault="00552938" w:rsidP="00552938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52938" w:rsidRDefault="00C232A8" w:rsidP="00552938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города Купино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А.В.Шевченко</w:t>
      </w:r>
      <w:proofErr w:type="spellEnd"/>
    </w:p>
    <w:p w:rsidR="00552938" w:rsidRDefault="00552938" w:rsidP="005529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47111" w:rsidRP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447111">
        <w:rPr>
          <w:rFonts w:ascii="Times New Roman" w:hAnsi="Times New Roman" w:cs="Times New Roman"/>
          <w:sz w:val="20"/>
        </w:rPr>
        <w:t>(38358)23695</w:t>
      </w:r>
    </w:p>
    <w:p w:rsidR="00447111" w:rsidRPr="00447111" w:rsidRDefault="00447111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0"/>
        </w:rPr>
      </w:pPr>
      <w:r w:rsidRPr="00447111">
        <w:rPr>
          <w:rFonts w:ascii="Times New Roman" w:hAnsi="Times New Roman" w:cs="Times New Roman"/>
          <w:sz w:val="20"/>
        </w:rPr>
        <w:t>Сирота Д.Г.</w:t>
      </w:r>
    </w:p>
    <w:p w:rsidR="00552938" w:rsidRDefault="00552938" w:rsidP="00552938">
      <w:pPr>
        <w:sectPr w:rsidR="00552938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552938" w:rsidRDefault="00552938" w:rsidP="0055293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552938" w:rsidRDefault="00552938" w:rsidP="0055293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52938" w:rsidRDefault="00552938" w:rsidP="00C232A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232A8">
        <w:rPr>
          <w:rFonts w:ascii="Times New Roman" w:hAnsi="Times New Roman" w:cs="Times New Roman"/>
          <w:sz w:val="28"/>
          <w:szCs w:val="28"/>
        </w:rPr>
        <w:t>города Купино</w:t>
      </w:r>
    </w:p>
    <w:p w:rsidR="00552938" w:rsidRPr="00C232A8" w:rsidRDefault="00552938" w:rsidP="00C232A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C232A8">
        <w:rPr>
          <w:rFonts w:ascii="Times New Roman" w:hAnsi="Times New Roman" w:cs="Times New Roman"/>
          <w:sz w:val="28"/>
          <w:szCs w:val="28"/>
        </w:rPr>
        <w:t>01_»_12</w:t>
      </w:r>
      <w:r>
        <w:rPr>
          <w:rFonts w:ascii="Times New Roman" w:hAnsi="Times New Roman" w:cs="Times New Roman"/>
          <w:sz w:val="28"/>
          <w:szCs w:val="28"/>
        </w:rPr>
        <w:t>_</w:t>
      </w:r>
      <w:r w:rsidR="00C232A8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232A8">
        <w:rPr>
          <w:rFonts w:ascii="Times New Roman" w:hAnsi="Times New Roman" w:cs="Times New Roman"/>
          <w:sz w:val="28"/>
          <w:szCs w:val="28"/>
        </w:rPr>
        <w:t>474</w:t>
      </w: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552938" w:rsidRDefault="00552938" w:rsidP="00552938">
      <w:pPr>
        <w:pStyle w:val="ConsPlusNormal"/>
        <w:ind w:firstLine="720"/>
        <w:jc w:val="center"/>
      </w:pP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 и реализации администрацией </w:t>
      </w:r>
      <w:r w:rsidR="00C232A8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города Купино Купинского района Новосибирской области 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по решению вопросов первичных мер пожарной безопасности в границах </w:t>
      </w:r>
      <w:r w:rsidR="00C232A8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>города Купино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52938" w:rsidRDefault="00552938" w:rsidP="00552938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2938" w:rsidRDefault="00552938" w:rsidP="00552938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разработки и реализации администрацией </w:t>
      </w:r>
      <w:r w:rsidR="006A7819" w:rsidRPr="004826A0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 w:rsidR="006A7819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мероприятий по решению вопросов первичных мер пожарной безопасности в границах </w:t>
      </w:r>
      <w:r w:rsidR="006A7819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города Купино Купинского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Федеральными законами от 21.12.1994 № 69-ФЗ «О пожарной безопасности», от 06.10.2003 № 131-ФЗ «Об общих принципах организации местного самоуправления в Российской Федерации», от 22.07.2008 № 123-ФЗ «Технический регламент о требованиях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 Порядок устанавливает основные задачи и направления деятельности администрации </w:t>
      </w:r>
      <w:r w:rsidR="006A7819">
        <w:rPr>
          <w:rFonts w:ascii="Times New Roman" w:hAnsi="Times New Roman" w:cs="Times New Roman"/>
          <w:sz w:val="28"/>
          <w:szCs w:val="28"/>
        </w:rPr>
        <w:t xml:space="preserve">города Купино </w:t>
      </w:r>
      <w:r>
        <w:rPr>
          <w:rFonts w:ascii="Times New Roman" w:hAnsi="Times New Roman" w:cs="Times New Roman"/>
          <w:sz w:val="28"/>
          <w:szCs w:val="28"/>
        </w:rPr>
        <w:t>(далее — администрация) по обеспечению первичных мер пожарной безопасности, их финансовое обеспечение, а также управление системой обеспечения первичных мер пожарной безопасности.</w:t>
      </w:r>
    </w:p>
    <w:p w:rsidR="00552938" w:rsidRDefault="00552938" w:rsidP="00552938">
      <w:pPr>
        <w:pStyle w:val="ConsPlusTitle"/>
        <w:ind w:firstLine="737"/>
        <w:jc w:val="both"/>
      </w:pPr>
      <w:bookmarkStart w:id="1" w:name="P51"/>
      <w:bookmarkEnd w:id="1"/>
      <w:r>
        <w:rPr>
          <w:rFonts w:ascii="Times New Roman" w:hAnsi="Times New Roman" w:cs="Times New Roman"/>
          <w:b w:val="0"/>
          <w:sz w:val="28"/>
          <w:szCs w:val="28"/>
        </w:rPr>
        <w:t>1.3. В целях реализации Порядка администрацией принимаются муниципальные правовые акты, а также осуществляется разработка и утверждение муниципальной целевой программы.</w:t>
      </w:r>
    </w:p>
    <w:p w:rsidR="00552938" w:rsidRDefault="00552938" w:rsidP="00552938">
      <w:pPr>
        <w:pStyle w:val="ConsPlusNormal"/>
        <w:ind w:firstLine="720"/>
        <w:jc w:val="both"/>
      </w:pP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2. Основные задачи и направления деятельности администрации</w:t>
      </w: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2.1. Основной задачей по обеспечению первичных мер пожарной безопасности в границах</w:t>
      </w:r>
      <w:r w:rsidR="001C07E3" w:rsidRPr="001C07E3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города Купино Купинского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является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 Деятельность администрации по обеспечению первичных мер </w:t>
      </w:r>
      <w:r>
        <w:rPr>
          <w:rFonts w:ascii="Times New Roman" w:hAnsi="Times New Roman" w:cs="Times New Roman"/>
          <w:sz w:val="28"/>
          <w:szCs w:val="28"/>
        </w:rPr>
        <w:lastRenderedPageBreak/>
        <w:t>пожарной безопасности осуществляется по следующим направлениям: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2.2.1. Организация работы по подготовке населения в области пожарной безопасности.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Основные задачи и цели указанной работы устанавливаются муниципальным правовым актом.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2.2.2. Обеспечение надлежащего состояния источников водоснабжения путем поддержания в постоянной готовности пожарных гидрантов и водоемов, подъездов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водозаборным устройствам.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2.2.3. Организация работ по содержанию в исправном состоянии средств обеспечения пожарной безопасности зданий (жилого, производственного, непроизводственного назначения), находящихся в муниципальной собственности.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Методическая помощь организациям, обслуживающим жилищный фонд, в проведении разъяснительной работы по вопросам пожарной безопасности осуществляется </w:t>
      </w:r>
      <w:r w:rsidR="00B91562">
        <w:rPr>
          <w:rFonts w:ascii="Times New Roman" w:hAnsi="Times New Roman" w:cs="Times New Roman"/>
          <w:sz w:val="28"/>
          <w:szCs w:val="28"/>
        </w:rPr>
        <w:t>ведущим специалистом</w:t>
      </w:r>
      <w:r w:rsidR="002C3CD2">
        <w:rPr>
          <w:rFonts w:ascii="Times New Roman" w:hAnsi="Times New Roman" w:cs="Times New Roman"/>
          <w:sz w:val="28"/>
          <w:szCs w:val="28"/>
        </w:rPr>
        <w:t xml:space="preserve"> администрации города Купино</w:t>
      </w:r>
      <w:r w:rsidR="00B91562">
        <w:rPr>
          <w:rFonts w:ascii="Times New Roman" w:hAnsi="Times New Roman" w:cs="Times New Roman"/>
          <w:sz w:val="28"/>
          <w:szCs w:val="28"/>
        </w:rPr>
        <w:t xml:space="preserve"> по ГОЧС и ПБ Сирота Д.Г.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пожарно-профилактической работы в жилом секторе и на объектах с массовым пребыванием людей устанавливается муниципальным правовым актом.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2.2.4. Установление особого противопожарного режима.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главы администрации </w:t>
      </w:r>
      <w:r w:rsidR="00B9156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 w:rsid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2.2.5. Оснащение территорий общего пользования первичными средствами тушения пожаров и противопожарным инвентарём. </w:t>
      </w:r>
    </w:p>
    <w:p w:rsidR="00552938" w:rsidRDefault="00552938" w:rsidP="00552938">
      <w:pPr>
        <w:pStyle w:val="ConsPlusNormal"/>
        <w:ind w:firstLine="72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и противопожарного инвентаря для оснащения территорий общего пользования </w:t>
      </w:r>
      <w:r w:rsidR="00B9156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города Купино Купинского района Новосибирской </w:t>
      </w:r>
      <w:r w:rsidR="00B91562" w:rsidRPr="002C3CD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области,</w:t>
      </w:r>
      <w:r w:rsidR="002C3CD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</w:t>
      </w:r>
      <w:r w:rsidRPr="002C3CD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перечень территорий общего пользования населенных пунктов, подлежащих оснащению первичными средствами тушения пожаров и противопожарным инвентарём, и должностных лиц (структурных подразделений администрации, муниципальных унитарных предприятий и муниципальных учреждений), ответственных за их оснащение и укомплектованность первичными средствами тушения пожаров и противопожарным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инвентарём утверждается муниципальным правовым актом.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Включение мероприятий по обеспечению пожарной безопасности в планы, схемы и программы развития территории </w:t>
      </w:r>
      <w:r w:rsidR="002C3CD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 w:rsidR="002C3CD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 администрации, муниципальных унитарных предприятий и муниципальных учреждений вносятся предложения о включении мероприятий по обеспечению пожарной безопасности в разрабатываемые муниципальные планы, схемы и программы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территории </w:t>
      </w:r>
      <w:r w:rsidR="002C3CD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 w:rsidR="002C3CD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2.2.7. 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форм участия граждан в обеспечении первичных мер пожарной безопасности утверждается муниципальным правовым актом.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2.2.8. Принятие мер по локализации пожара и спасению людей и имущества до прибытия подразделений Государственной противопожарной службы.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Перечень средств тушения пожаров и противопожарного инвентаря для оснащения помещений и строений, находящихся в собственности (пользовании) граждан, утверждается муниципальным правовым актом.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2.2.6. Организация и принятие мер по оповещению населения и подразделений Государственной противопожарной службы о пожаре. 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работы по оповещению населения и подразделений Государственной противопожарной службы о пожаре, в том числе путем внедрения различных систем пожарного мониторинга на объектах жилого сектора определяется муниципальным правовым актом.</w:t>
      </w:r>
    </w:p>
    <w:p w:rsidR="00552938" w:rsidRDefault="00552938" w:rsidP="00552938">
      <w:pPr>
        <w:pStyle w:val="ConsPlusNormal"/>
        <w:tabs>
          <w:tab w:val="left" w:pos="7347"/>
        </w:tabs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52938" w:rsidRDefault="00552938" w:rsidP="00552938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3. Финансовое обеспечение первичных мер пожарной безопасности</w:t>
      </w: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3.1. Главные распорядители и распорядители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пл</w:t>
      </w:r>
      <w:proofErr w:type="gramEnd"/>
      <w:r>
        <w:rPr>
          <w:rFonts w:ascii="Times New Roman" w:hAnsi="Times New Roman" w:cs="Times New Roman"/>
          <w:sz w:val="28"/>
          <w:szCs w:val="28"/>
        </w:rPr>
        <w:t>анируют мероприятия по повышению уровня противопожарной защиты муниципальных унитарных предприятий и муниципальных учреждений на предстоящий год.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Расходы на финансирование мероприятий по повышению противопожарной защиты предусматриваются при формировании бюджета </w:t>
      </w:r>
      <w:r w:rsidR="002C3CD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в сметах получателей бюджетных средств.</w:t>
      </w:r>
      <w:proofErr w:type="gramEnd"/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center"/>
      </w:pPr>
      <w:r>
        <w:rPr>
          <w:rFonts w:ascii="Times New Roman" w:hAnsi="Times New Roman" w:cs="Times New Roman"/>
          <w:sz w:val="28"/>
          <w:szCs w:val="28"/>
        </w:rPr>
        <w:t>4. Управление системой обеспечения первичных мер пожарной безопасности</w:t>
      </w: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4.1. Координация деятельности администрации и организаций </w:t>
      </w:r>
      <w:r w:rsidR="002C3CD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 w:rsidR="002C3CD2" w:rsidRPr="002C3CD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</w:t>
      </w:r>
      <w:r w:rsidRPr="002C3CD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первичных мер пожарной безопасности осуществляется комиссией по предупреждению и ликвидации чрезвычайных ситуаций и обеспечению пожарной безопасности администрации </w:t>
      </w:r>
      <w:r w:rsidR="002C3CD2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Координацию деятельности структурных подразделений администрации по вопросам обеспечения первичных мер пожарной безопасности осуществляет </w:t>
      </w:r>
      <w:r w:rsidR="002C3CD2">
        <w:rPr>
          <w:rFonts w:ascii="Times New Roman" w:hAnsi="Times New Roman" w:cs="Times New Roman"/>
          <w:sz w:val="28"/>
          <w:szCs w:val="28"/>
        </w:rPr>
        <w:t>ведущий специалист администрации города Купино по ГОЧС и ПБ Сирота Д.Г.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4.2. Порядок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</w:t>
      </w:r>
      <w:r w:rsidR="002C460A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 w:rsidR="002C460A" w:rsidRPr="002C3CD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устанавливается расписанием выездов подразделений пожарной охраны для тушения пожаров и проведения аварийно-спасательных работ, утверждаемым главой </w:t>
      </w:r>
      <w:r w:rsidR="002C460A" w:rsidRPr="00B91562">
        <w:rPr>
          <w:rStyle w:val="a5"/>
          <w:rFonts w:ascii="Times New Roman" w:eastAsia="Calibri" w:hAnsi="Times New Roman" w:cs="Times New Roman"/>
          <w:color w:val="000000"/>
          <w:sz w:val="28"/>
          <w:szCs w:val="28"/>
          <w:u w:val="none"/>
        </w:rPr>
        <w:t>города Купино Купинского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4.3. 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обеспечению первичных мер пожарной безопасности </w:t>
      </w:r>
      <w:r w:rsidR="002C460A">
        <w:rPr>
          <w:rFonts w:ascii="Times New Roman" w:hAnsi="Times New Roman" w:cs="Times New Roman"/>
          <w:sz w:val="28"/>
          <w:szCs w:val="28"/>
        </w:rPr>
        <w:t xml:space="preserve">ведущим специалистом администрации города Купино по ГОЧС и ПБ Сирота Д.Г., </w:t>
      </w:r>
      <w:r>
        <w:rPr>
          <w:rFonts w:ascii="Times New Roman" w:hAnsi="Times New Roman" w:cs="Times New Roman"/>
          <w:sz w:val="28"/>
          <w:szCs w:val="28"/>
        </w:rPr>
        <w:t>учитываются предложения начальника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области, главного государственного инспектора Новосибирской области по пожарному надзору, а также главного г</w:t>
      </w:r>
      <w:r w:rsidR="002C460A">
        <w:rPr>
          <w:rFonts w:ascii="Times New Roman" w:hAnsi="Times New Roman" w:cs="Times New Roman"/>
          <w:sz w:val="28"/>
          <w:szCs w:val="28"/>
        </w:rPr>
        <w:t>осударственного инспектора Купинского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пожарному надзору</w:t>
      </w:r>
      <w:r w:rsidR="002C460A">
        <w:rPr>
          <w:rFonts w:ascii="Times New Roman" w:hAnsi="Times New Roman" w:cs="Times New Roman"/>
          <w:sz w:val="28"/>
          <w:szCs w:val="28"/>
        </w:rPr>
        <w:t>.</w:t>
      </w: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460A" w:rsidRDefault="002C460A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552938" w:rsidRDefault="00552938" w:rsidP="00552938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2C460A" w:rsidRDefault="002C460A" w:rsidP="002C460A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администрации города Купино</w:t>
      </w:r>
    </w:p>
    <w:p w:rsidR="002C460A" w:rsidRPr="00C232A8" w:rsidRDefault="002C460A" w:rsidP="002C460A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«_01_»_12_ 2021 г. № 474</w:t>
      </w:r>
    </w:p>
    <w:p w:rsidR="00552938" w:rsidRDefault="00552938" w:rsidP="0055293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Title"/>
        <w:jc w:val="center"/>
      </w:pPr>
      <w:bookmarkStart w:id="2" w:name="P143"/>
      <w:bookmarkEnd w:id="2"/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52938" w:rsidRDefault="00552938" w:rsidP="00552938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 для оснащения помещений и строений, находящихся в собственности (пользовании) граждан на территории </w:t>
      </w:r>
      <w:r w:rsidR="002C460A">
        <w:rPr>
          <w:rFonts w:ascii="Times New Roman" w:hAnsi="Times New Roman" w:cs="Times New Roman"/>
          <w:sz w:val="28"/>
          <w:szCs w:val="28"/>
        </w:rPr>
        <w:t>города Купино Купинского района Новосибирской области.</w:t>
      </w:r>
    </w:p>
    <w:p w:rsidR="00552938" w:rsidRDefault="00552938" w:rsidP="00552938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 Помещение в многоквартирном доме, ином здании, строении, сооружении должно быть обеспечено огнетушителем из расчета не менее одного огнетушителя (с массой огнетушащего вещества 4 кг) на занимаемое помещение, их следует располагать на видных местах вблизи от выходов из помещений на высоте не более 1,5 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Огнетушители должны содержаться в исправном состоянии, периодически осматриваться и своевременно перезаряжаться. Хранение огнетушителя осуществляется в соответствии с требованиями инструкции по его эксплуатации.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 Индивидуальные жилые дома и дома, расположенные в садоводческом, огородническом или дачном некоммерческом объединении граждан, должны быть обеспечены огнетушителем из расчета не менее одного огнетушителя (с массой огнетушащего вещества 4 кг) на дом.</w:t>
      </w:r>
    </w:p>
    <w:p w:rsidR="00552938" w:rsidRDefault="00552938" w:rsidP="00552938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территории земельного участка (в летнее время) должно быть обеспечено наличие емкости (бочки) с водой объемом не менее 0,2 куб. м, которая комплектуется ведром.</w:t>
      </w: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52938" w:rsidRDefault="00552938" w:rsidP="0055293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F23" w:rsidRPr="00384F23" w:rsidRDefault="00384F23" w:rsidP="00384F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84F23" w:rsidRPr="0038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F8"/>
    <w:rsid w:val="00096F87"/>
    <w:rsid w:val="000B6867"/>
    <w:rsid w:val="001B6864"/>
    <w:rsid w:val="001C07E3"/>
    <w:rsid w:val="002C3CD2"/>
    <w:rsid w:val="002C460A"/>
    <w:rsid w:val="00384F23"/>
    <w:rsid w:val="003B2DB7"/>
    <w:rsid w:val="00405452"/>
    <w:rsid w:val="00447111"/>
    <w:rsid w:val="004826A0"/>
    <w:rsid w:val="00552938"/>
    <w:rsid w:val="005C49FA"/>
    <w:rsid w:val="00670EDD"/>
    <w:rsid w:val="006A7819"/>
    <w:rsid w:val="00B11EFB"/>
    <w:rsid w:val="00B24D8D"/>
    <w:rsid w:val="00B91562"/>
    <w:rsid w:val="00BF2ABC"/>
    <w:rsid w:val="00BF31CB"/>
    <w:rsid w:val="00C232A8"/>
    <w:rsid w:val="00D15068"/>
    <w:rsid w:val="00E44DBB"/>
    <w:rsid w:val="00F0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23"/>
    <w:rPr>
      <w:rFonts w:ascii="Tahoma" w:hAnsi="Tahoma" w:cs="Tahoma"/>
      <w:sz w:val="16"/>
      <w:szCs w:val="16"/>
    </w:rPr>
  </w:style>
  <w:style w:type="character" w:styleId="a5">
    <w:name w:val="Hyperlink"/>
    <w:rsid w:val="00552938"/>
    <w:rPr>
      <w:color w:val="000080"/>
      <w:u w:val="single"/>
    </w:rPr>
  </w:style>
  <w:style w:type="paragraph" w:customStyle="1" w:styleId="ConsPlusNormal">
    <w:name w:val="ConsPlusNormal"/>
    <w:rsid w:val="0055293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55293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23"/>
    <w:rPr>
      <w:rFonts w:ascii="Tahoma" w:hAnsi="Tahoma" w:cs="Tahoma"/>
      <w:sz w:val="16"/>
      <w:szCs w:val="16"/>
    </w:rPr>
  </w:style>
  <w:style w:type="character" w:styleId="a5">
    <w:name w:val="Hyperlink"/>
    <w:rsid w:val="00552938"/>
    <w:rPr>
      <w:color w:val="000080"/>
      <w:u w:val="single"/>
    </w:rPr>
  </w:style>
  <w:style w:type="paragraph" w:customStyle="1" w:styleId="ConsPlusNormal">
    <w:name w:val="ConsPlusNormal"/>
    <w:rsid w:val="0055293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55293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7C56AC4585BF26BFBA7155066D2C7E483F220F748D7AEB6088ADAA3D8DA52021A5FBB321C73F2i3v2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C7C56AC4585BF26BFBA7155066D2C7E483F727F247D7AEB6088ADAA3D8DA52021A5FB833i1v4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C7C56AC4585BF26BFBA7155066D2C7E482F427F444D7AEB6088ADAA3iDv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2021-07-13T03:04:00Z</cp:lastPrinted>
  <dcterms:created xsi:type="dcterms:W3CDTF">2021-11-30T08:42:00Z</dcterms:created>
  <dcterms:modified xsi:type="dcterms:W3CDTF">2021-12-01T08:02:00Z</dcterms:modified>
</cp:coreProperties>
</file>