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60" w:rsidRDefault="00B53560" w:rsidP="00B535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 о проверках за 2023 год</w:t>
      </w:r>
    </w:p>
    <w:p w:rsidR="00B53560" w:rsidRDefault="00B53560" w:rsidP="00B53560">
      <w:pPr>
        <w:jc w:val="center"/>
        <w:rPr>
          <w:rFonts w:ascii="Times New Roman" w:hAnsi="Times New Roman" w:cs="Times New Roman"/>
          <w:b/>
          <w:sz w:val="28"/>
        </w:rPr>
      </w:pPr>
    </w:p>
    <w:p w:rsidR="00B53560" w:rsidRDefault="00B53560" w:rsidP="00B53560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</w:rPr>
        <w:t xml:space="preserve"> проверок мероприятий ведомственного контроля в сфере закупок мероприятий товаров, работ, услуг для обеспечения муниципальных нужд в отношении подведомственных учреждений администрации города Купино </w:t>
      </w:r>
      <w:proofErr w:type="spellStart"/>
      <w:r>
        <w:rPr>
          <w:rFonts w:ascii="Times New Roman" w:hAnsi="Times New Roman" w:cs="Times New Roman"/>
          <w:sz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в 2023 году проведены 2 проверки - МБУ «</w:t>
      </w:r>
      <w:proofErr w:type="spellStart"/>
      <w:r>
        <w:rPr>
          <w:rFonts w:ascii="Times New Roman" w:hAnsi="Times New Roman" w:cs="Times New Roman"/>
          <w:sz w:val="28"/>
        </w:rPr>
        <w:t>Горзеленхоз</w:t>
      </w:r>
      <w:proofErr w:type="spellEnd"/>
      <w:r>
        <w:rPr>
          <w:rFonts w:ascii="Times New Roman" w:hAnsi="Times New Roman" w:cs="Times New Roman"/>
          <w:sz w:val="28"/>
        </w:rPr>
        <w:t xml:space="preserve">» и МУП «Теплосети». Замечаний не выявлено. </w:t>
      </w:r>
    </w:p>
    <w:p w:rsidR="007C1379" w:rsidRDefault="007C1379">
      <w:bookmarkStart w:id="0" w:name="_GoBack"/>
      <w:bookmarkEnd w:id="0"/>
    </w:p>
    <w:sectPr w:rsidR="007C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3F"/>
    <w:rsid w:val="006A263E"/>
    <w:rsid w:val="0079483F"/>
    <w:rsid w:val="007C1379"/>
    <w:rsid w:val="00B53560"/>
    <w:rsid w:val="00C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dcterms:created xsi:type="dcterms:W3CDTF">2024-01-16T07:38:00Z</dcterms:created>
  <dcterms:modified xsi:type="dcterms:W3CDTF">2024-01-16T07:39:00Z</dcterms:modified>
</cp:coreProperties>
</file>