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06" w:rsidRPr="00AB0706" w:rsidRDefault="00AB0706" w:rsidP="00AB0706">
      <w:pPr>
        <w:pStyle w:val="1"/>
        <w:shd w:val="clear" w:color="auto" w:fill="EDEDED"/>
        <w:rPr>
          <w:b/>
          <w:color w:val="FF0000"/>
          <w:szCs w:val="28"/>
        </w:rPr>
      </w:pPr>
      <w:r w:rsidRPr="00AB0706">
        <w:rPr>
          <w:b/>
          <w:color w:val="FF0000"/>
          <w:szCs w:val="28"/>
        </w:rPr>
        <w:t xml:space="preserve">Об обязанности </w:t>
      </w:r>
      <w:proofErr w:type="gramStart"/>
      <w:r w:rsidRPr="00AB0706">
        <w:rPr>
          <w:b/>
          <w:color w:val="FF0000"/>
          <w:szCs w:val="28"/>
        </w:rPr>
        <w:t xml:space="preserve">регистрации </w:t>
      </w:r>
      <w:r w:rsidRPr="00AB0706">
        <w:rPr>
          <w:b/>
          <w:bCs/>
          <w:color w:val="FF0000"/>
          <w:szCs w:val="28"/>
        </w:rPr>
        <w:t>инициатора общего собрания собственников помещений</w:t>
      </w:r>
      <w:proofErr w:type="gramEnd"/>
      <w:r w:rsidRPr="00AB0706">
        <w:rPr>
          <w:b/>
          <w:bCs/>
          <w:color w:val="FF0000"/>
          <w:szCs w:val="28"/>
        </w:rPr>
        <w:t xml:space="preserve"> в многоквартирном доме по размещению в ГИС ЖКХ решения и протокола собрания</w:t>
      </w:r>
    </w:p>
    <w:p w:rsidR="00AB0706" w:rsidRDefault="00AB0706" w:rsidP="00AB070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внесенным изменениям </w:t>
      </w:r>
      <w:r w:rsidRPr="00D61DA7">
        <w:rPr>
          <w:sz w:val="28"/>
          <w:szCs w:val="28"/>
        </w:rPr>
        <w:t>Федеральным законом от 28 июня 2022 года № 217-ФЗ внесены изменения в Жилищный кодекс Российской Федерации</w:t>
      </w:r>
      <w:r>
        <w:rPr>
          <w:sz w:val="28"/>
          <w:szCs w:val="28"/>
        </w:rPr>
        <w:t>, лицо</w:t>
      </w:r>
      <w:r w:rsidRPr="00D61DA7">
        <w:rPr>
          <w:sz w:val="28"/>
          <w:szCs w:val="28"/>
        </w:rPr>
        <w:t xml:space="preserve"> которое инициировало общее собрание собственников помещений в многоквартирном доме,</w:t>
      </w:r>
      <w:r>
        <w:rPr>
          <w:sz w:val="28"/>
          <w:szCs w:val="28"/>
        </w:rPr>
        <w:t xml:space="preserve"> обязано</w:t>
      </w:r>
      <w:r w:rsidRPr="00D61DA7">
        <w:rPr>
          <w:sz w:val="28"/>
          <w:szCs w:val="28"/>
        </w:rPr>
        <w:t xml:space="preserve"> разместить в государственной информационной системе жилищно-коммунального хозяйства </w:t>
      </w:r>
      <w:r>
        <w:rPr>
          <w:sz w:val="28"/>
          <w:szCs w:val="28"/>
        </w:rPr>
        <w:t xml:space="preserve"> протокол собрания,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</w:t>
      </w:r>
      <w:r w:rsidRPr="00D61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собственники МКД  обязаны закрепить «</w:t>
      </w:r>
      <w:r w:rsidRPr="00D61DA7">
        <w:rPr>
          <w:sz w:val="28"/>
          <w:szCs w:val="28"/>
        </w:rPr>
        <w:t>Администратора общего собраний собственников</w:t>
      </w:r>
      <w:r>
        <w:rPr>
          <w:sz w:val="28"/>
          <w:szCs w:val="28"/>
        </w:rPr>
        <w:t xml:space="preserve"> МКД», в системе ГИС ЖКХ, для выполнения функций электронного голосования.</w:t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Также Федеральным законом № 217-ФЗ часть 1 статьи 46 ЖК РФ дополнена обязанностью по размещению решений и протокола в ГИС ЖКХ </w:t>
      </w:r>
      <w:r w:rsidRPr="00AB07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лицом, инициировавшим общее собрание собственников</w:t>
      </w: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 помещений в многоквартирном доме, не позднее чем через десять дней после проведения собрания.</w:t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Таким образом, в силу части 1 статьи 46 ЖК РФ </w:t>
      </w:r>
      <w:r w:rsidRPr="00AB07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подлинники решений и протокола общего собрания собственников</w:t>
      </w: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 помещений в многоквартирном доме подлежат </w:t>
      </w:r>
      <w:r w:rsidRPr="00AB07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обязательному представлению </w:t>
      </w: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 а при непосредственном способе управления многоквартирным домом в орган государственного жилищного надзора </w:t>
      </w:r>
      <w:r w:rsidRPr="00AB07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не</w:t>
      </w:r>
      <w:proofErr w:type="gramEnd"/>
      <w:r w:rsidRPr="00AB07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позднее чем через десять дней после проведения общего собрания собственников</w:t>
      </w: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 помещений в многоквартирном доме. Также </w:t>
      </w:r>
      <w:r w:rsidRPr="00AB07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инициатор общего собрания</w:t>
      </w: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 в обязательном порядке </w:t>
      </w:r>
      <w:r w:rsidRPr="00AB07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размещает</w:t>
      </w: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 указанные материалы в</w:t>
      </w:r>
      <w:r w:rsidRPr="00AB07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 государственной информационной системе жилищно-коммунального хозяйства</w:t>
      </w: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 через свой личный кабинет.</w:t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В силу части 1.1 статьи 46 ЖК РФ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 </w:t>
      </w:r>
      <w:r w:rsidRPr="00AB07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 течение пяти дней</w:t>
      </w: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 с момента получения указанных документов</w:t>
      </w:r>
      <w:r w:rsidRPr="00AB07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 направляет подлинники в орган государственного жилищного надзора для хранения в течение трех лет.</w:t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spellStart"/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Неразмещение</w:t>
      </w:r>
      <w:proofErr w:type="spellEnd"/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протокола общего собрания в ГИС ЖКХ повлечет невозможность проведения собственниками иных собраний с аналогичной повесткой дня.</w:t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Обращаем Ваше внимание, что указанные требования </w:t>
      </w:r>
      <w:r w:rsidRPr="00AB07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вступают в силу с 09.07.2022</w:t>
      </w: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и </w:t>
      </w:r>
      <w:proofErr w:type="gramStart"/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распространяются</w:t>
      </w:r>
      <w:proofErr w:type="gramEnd"/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 том числе на общие собрания, инициированные до 09.07.2022, дата завершения которых приходится на 09.07.2022 и позднее.</w:t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Учитывая </w:t>
      </w:r>
      <w:proofErr w:type="gramStart"/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изложенное</w:t>
      </w:r>
      <w:proofErr w:type="gramEnd"/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, схема действий собственника следующая:</w:t>
      </w:r>
    </w:p>
    <w:p w:rsidR="00AB0706" w:rsidRPr="00AB0706" w:rsidRDefault="00AB0706" w:rsidP="00AB0706">
      <w:pPr>
        <w:numPr>
          <w:ilvl w:val="0"/>
          <w:numId w:val="1"/>
        </w:numPr>
        <w:shd w:val="clear" w:color="auto" w:fill="F5F5EA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b/>
          <w:bCs/>
          <w:color w:val="B50000"/>
          <w:sz w:val="28"/>
          <w:szCs w:val="28"/>
        </w:rPr>
      </w:pPr>
      <w:r w:rsidRPr="00AB0706">
        <w:rPr>
          <w:rFonts w:ascii="Times New Roman" w:eastAsia="Times New Roman" w:hAnsi="Times New Roman" w:cs="Times New Roman"/>
          <w:b/>
          <w:bCs/>
          <w:color w:val="B50000"/>
          <w:sz w:val="28"/>
          <w:szCs w:val="28"/>
        </w:rPr>
        <w:lastRenderedPageBreak/>
        <w:t>ОСС окончено – через 10 календарных дней материалы ОСС подлежат размещению в ГИС ЖКХ;</w:t>
      </w:r>
    </w:p>
    <w:p w:rsidR="00AB0706" w:rsidRPr="00AB0706" w:rsidRDefault="00AB0706" w:rsidP="00AB0706">
      <w:pPr>
        <w:numPr>
          <w:ilvl w:val="0"/>
          <w:numId w:val="1"/>
        </w:numPr>
        <w:shd w:val="clear" w:color="auto" w:fill="F5F5EA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b/>
          <w:bCs/>
          <w:color w:val="B50000"/>
          <w:sz w:val="28"/>
          <w:szCs w:val="28"/>
        </w:rPr>
      </w:pPr>
      <w:r w:rsidRPr="00AB0706">
        <w:rPr>
          <w:rFonts w:ascii="Times New Roman" w:eastAsia="Times New Roman" w:hAnsi="Times New Roman" w:cs="Times New Roman"/>
          <w:b/>
          <w:bCs/>
          <w:color w:val="B50000"/>
          <w:sz w:val="28"/>
          <w:szCs w:val="28"/>
        </w:rPr>
        <w:t>ОСС окончено – через 10 календарных дней материалы ОСС подлежат передаче лицу, осуществляющему управление многоквартирным домом.</w:t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 целях информирования прилагаем </w:t>
      </w:r>
      <w:proofErr w:type="spellStart"/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скриншоты</w:t>
      </w:r>
      <w:proofErr w:type="spellEnd"/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личного кабинета гражданина в ГИС ЖКХ, содержащие исчерпывающий алгоритм действий, который необходимо совершить </w:t>
      </w:r>
      <w:r w:rsidRPr="00AB07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инициатору</w:t>
      </w: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 по результатам общего собрания собственников.</w:t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B0706">
        <w:rPr>
          <w:rFonts w:ascii="Times New Roman" w:eastAsia="Times New Roman" w:hAnsi="Times New Roman" w:cs="Times New Roman"/>
          <w:color w:val="252525"/>
          <w:sz w:val="28"/>
          <w:szCs w:val="28"/>
        </w:rPr>
        <w:t>На основании изложенного, сообщаем о необходимости соблюдения положений ст. 45, 46 ЖК РФ, недопустимости проведения общего собрания собственников по ранее рассматриваемым собственниками вопросам, в отсутствии размещенных решений и протокола общего собрания собственников по указанным вопросам в системе.</w:t>
      </w:r>
    </w:p>
    <w:p w:rsidR="00AB0706" w:rsidRDefault="00AB0706" w:rsidP="00AB0706">
      <w:pPr>
        <w:shd w:val="clear" w:color="auto" w:fill="F5F5EA"/>
        <w:spacing w:after="0" w:line="200" w:lineRule="atLeast"/>
        <w:jc w:val="both"/>
        <w:rPr>
          <w:rFonts w:ascii="Arial" w:eastAsia="Times New Roman" w:hAnsi="Arial" w:cs="Arial"/>
          <w:color w:val="252525"/>
          <w:sz w:val="19"/>
          <w:szCs w:val="19"/>
        </w:rPr>
        <w:sectPr w:rsidR="00AB0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0706" w:rsidRPr="00AB0706" w:rsidRDefault="00AB0706" w:rsidP="00AB0706">
      <w:pPr>
        <w:shd w:val="clear" w:color="auto" w:fill="F5F5EA"/>
        <w:spacing w:after="0" w:line="200" w:lineRule="atLeast"/>
        <w:jc w:val="both"/>
        <w:rPr>
          <w:rFonts w:ascii="Arial" w:eastAsia="Times New Roman" w:hAnsi="Arial" w:cs="Arial"/>
          <w:color w:val="252525"/>
          <w:sz w:val="19"/>
          <w:szCs w:val="19"/>
        </w:rPr>
      </w:pPr>
      <w:r>
        <w:rPr>
          <w:rFonts w:ascii="Arial" w:eastAsia="Times New Roman" w:hAnsi="Arial" w:cs="Arial"/>
          <w:noProof/>
          <w:color w:val="252525"/>
          <w:sz w:val="19"/>
          <w:szCs w:val="19"/>
        </w:rPr>
        <w:lastRenderedPageBreak/>
        <w:drawing>
          <wp:inline distT="0" distB="0" distL="0" distR="0">
            <wp:extent cx="6431772" cy="4585231"/>
            <wp:effectExtent l="19050" t="0" r="7128" b="0"/>
            <wp:docPr id="1" name="Рисунок 1" descr="https://nadzor.midural.ru/uploads/2022/presscentre/%D0%A8%D0%B0%D0%B3+1%20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dzor.midural.ru/uploads/2022/presscentre/%D0%A8%D0%B0%D0%B3+1%20(2)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810" cy="458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center"/>
        <w:rPr>
          <w:rFonts w:ascii="Arial" w:eastAsia="Times New Roman" w:hAnsi="Arial" w:cs="Arial"/>
          <w:color w:val="252525"/>
          <w:sz w:val="19"/>
          <w:szCs w:val="19"/>
        </w:rPr>
      </w:pPr>
      <w:r w:rsidRPr="00AB0706">
        <w:rPr>
          <w:rFonts w:ascii="Arial" w:eastAsia="Times New Roman" w:hAnsi="Arial" w:cs="Arial"/>
          <w:i/>
          <w:iCs/>
          <w:color w:val="252525"/>
          <w:sz w:val="19"/>
        </w:rPr>
        <w:t>Шаг 1</w:t>
      </w:r>
    </w:p>
    <w:p w:rsidR="00AB0706" w:rsidRPr="00AB0706" w:rsidRDefault="00AB0706" w:rsidP="00AB0706">
      <w:pPr>
        <w:shd w:val="clear" w:color="auto" w:fill="F5F5EA"/>
        <w:spacing w:after="0" w:line="200" w:lineRule="atLeast"/>
        <w:rPr>
          <w:rFonts w:ascii="Arial" w:eastAsia="Times New Roman" w:hAnsi="Arial" w:cs="Arial"/>
          <w:color w:val="252525"/>
          <w:sz w:val="19"/>
          <w:szCs w:val="19"/>
        </w:rPr>
      </w:pPr>
      <w:r>
        <w:rPr>
          <w:rFonts w:ascii="Arial" w:eastAsia="Times New Roman" w:hAnsi="Arial" w:cs="Arial"/>
          <w:i/>
          <w:iCs/>
          <w:noProof/>
          <w:color w:val="252525"/>
          <w:sz w:val="19"/>
          <w:szCs w:val="19"/>
        </w:rPr>
        <w:lastRenderedPageBreak/>
        <w:drawing>
          <wp:inline distT="0" distB="0" distL="0" distR="0">
            <wp:extent cx="8466029" cy="5300936"/>
            <wp:effectExtent l="19050" t="0" r="0" b="0"/>
            <wp:docPr id="2" name="Рисунок 2" descr="https://nadzor.midural.ru/uploads/2022/presscentre/%D0%A8%D0%B0%D0%B3+2%20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dzor.midural.ru/uploads/2022/presscentre/%D0%A8%D0%B0%D0%B3+2%20(2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222" cy="530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center"/>
        <w:rPr>
          <w:rFonts w:ascii="Arial" w:eastAsia="Times New Roman" w:hAnsi="Arial" w:cs="Arial"/>
          <w:color w:val="252525"/>
          <w:sz w:val="19"/>
          <w:szCs w:val="19"/>
        </w:rPr>
      </w:pPr>
      <w:r w:rsidRPr="00AB0706">
        <w:rPr>
          <w:rFonts w:ascii="Arial" w:eastAsia="Times New Roman" w:hAnsi="Arial" w:cs="Arial"/>
          <w:i/>
          <w:iCs/>
          <w:color w:val="252525"/>
          <w:sz w:val="19"/>
        </w:rPr>
        <w:t>Шаг 2</w:t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center"/>
        <w:rPr>
          <w:rFonts w:ascii="Arial" w:eastAsia="Times New Roman" w:hAnsi="Arial" w:cs="Arial"/>
          <w:color w:val="252525"/>
          <w:sz w:val="19"/>
          <w:szCs w:val="19"/>
        </w:rPr>
      </w:pPr>
      <w:r>
        <w:rPr>
          <w:rFonts w:ascii="Arial" w:eastAsia="Times New Roman" w:hAnsi="Arial" w:cs="Arial"/>
          <w:i/>
          <w:iCs/>
          <w:noProof/>
          <w:color w:val="252525"/>
          <w:sz w:val="19"/>
          <w:szCs w:val="19"/>
        </w:rPr>
        <w:lastRenderedPageBreak/>
        <w:drawing>
          <wp:inline distT="0" distB="0" distL="0" distR="0">
            <wp:extent cx="7495272" cy="4777273"/>
            <wp:effectExtent l="19050" t="0" r="0" b="0"/>
            <wp:docPr id="3" name="Рисунок 3" descr="https://nadzor.midural.ru/uploads/2022/presscentre/%D0%A8%D0%B0%D0%B3+3%20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dzor.midural.ru/uploads/2022/presscentre/%D0%A8%D0%B0%D0%B3+3%20(2)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731" cy="478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center"/>
        <w:rPr>
          <w:rFonts w:ascii="Arial" w:eastAsia="Times New Roman" w:hAnsi="Arial" w:cs="Arial"/>
          <w:color w:val="252525"/>
          <w:sz w:val="19"/>
          <w:szCs w:val="19"/>
        </w:rPr>
      </w:pPr>
      <w:r w:rsidRPr="00AB0706">
        <w:rPr>
          <w:rFonts w:ascii="Arial" w:eastAsia="Times New Roman" w:hAnsi="Arial" w:cs="Arial"/>
          <w:i/>
          <w:iCs/>
          <w:color w:val="252525"/>
          <w:sz w:val="19"/>
        </w:rPr>
        <w:t>Шаг 3</w:t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center"/>
        <w:rPr>
          <w:rFonts w:ascii="Arial" w:eastAsia="Times New Roman" w:hAnsi="Arial" w:cs="Arial"/>
          <w:color w:val="252525"/>
          <w:sz w:val="19"/>
          <w:szCs w:val="19"/>
        </w:rPr>
      </w:pPr>
      <w:r>
        <w:rPr>
          <w:rFonts w:ascii="Arial" w:eastAsia="Times New Roman" w:hAnsi="Arial" w:cs="Arial"/>
          <w:noProof/>
          <w:color w:val="252525"/>
          <w:sz w:val="19"/>
          <w:szCs w:val="19"/>
        </w:rPr>
        <w:lastRenderedPageBreak/>
        <w:drawing>
          <wp:inline distT="0" distB="0" distL="0" distR="0">
            <wp:extent cx="9330612" cy="5022246"/>
            <wp:effectExtent l="19050" t="0" r="3888" b="0"/>
            <wp:docPr id="4" name="Рисунок 4" descr="https://nadzor.midural.ru/uploads/2022/presscentre/%D0%A8%D0%B0%D0%B3+4%20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dzor.midural.ru/uploads/2022/presscentre/%D0%A8%D0%B0%D0%B3+4%20(2)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169" cy="501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center"/>
        <w:rPr>
          <w:rFonts w:ascii="Arial" w:eastAsia="Times New Roman" w:hAnsi="Arial" w:cs="Arial"/>
          <w:color w:val="252525"/>
          <w:sz w:val="19"/>
          <w:szCs w:val="19"/>
        </w:rPr>
      </w:pPr>
      <w:r w:rsidRPr="00AB0706">
        <w:rPr>
          <w:rFonts w:ascii="Arial" w:eastAsia="Times New Roman" w:hAnsi="Arial" w:cs="Arial"/>
          <w:i/>
          <w:iCs/>
          <w:color w:val="252525"/>
          <w:sz w:val="19"/>
        </w:rPr>
        <w:t>Шаг 4</w:t>
      </w:r>
    </w:p>
    <w:p w:rsidR="00AB0706" w:rsidRPr="00AB0706" w:rsidRDefault="00AB0706" w:rsidP="00AB0706">
      <w:pPr>
        <w:shd w:val="clear" w:color="auto" w:fill="F5F5EA"/>
        <w:spacing w:after="0" w:line="200" w:lineRule="atLeast"/>
        <w:jc w:val="center"/>
        <w:rPr>
          <w:rFonts w:ascii="Arial" w:eastAsia="Times New Roman" w:hAnsi="Arial" w:cs="Arial"/>
          <w:color w:val="252525"/>
          <w:sz w:val="19"/>
          <w:szCs w:val="19"/>
        </w:rPr>
      </w:pPr>
      <w:r w:rsidRPr="00AB0706">
        <w:rPr>
          <w:rFonts w:ascii="Arial" w:eastAsia="Times New Roman" w:hAnsi="Arial" w:cs="Arial"/>
          <w:color w:val="252525"/>
          <w:sz w:val="19"/>
          <w:szCs w:val="19"/>
        </w:rPr>
        <w:t> </w:t>
      </w:r>
    </w:p>
    <w:p w:rsidR="002B2615" w:rsidRDefault="002B2615"/>
    <w:sectPr w:rsidR="002B2615" w:rsidSect="00AB07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D31AC"/>
    <w:multiLevelType w:val="multilevel"/>
    <w:tmpl w:val="9514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0706"/>
    <w:rsid w:val="002B2615"/>
    <w:rsid w:val="00AB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0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70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AB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706"/>
    <w:rPr>
      <w:b/>
      <w:bCs/>
    </w:rPr>
  </w:style>
  <w:style w:type="character" w:styleId="a5">
    <w:name w:val="Emphasis"/>
    <w:basedOn w:val="a0"/>
    <w:uiPriority w:val="20"/>
    <w:qFormat/>
    <w:rsid w:val="00AB07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2023-01-19T10:01:00Z</dcterms:created>
  <dcterms:modified xsi:type="dcterms:W3CDTF">2023-01-19T10:01:00Z</dcterms:modified>
</cp:coreProperties>
</file>