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A1" w:rsidRDefault="00FC0BA1" w:rsidP="00FC0BA1">
      <w:pPr>
        <w:widowControl w:val="0"/>
        <w:autoSpaceDE w:val="0"/>
        <w:autoSpaceDN w:val="0"/>
        <w:adjustRightInd w:val="0"/>
        <w:jc w:val="center"/>
      </w:pPr>
    </w:p>
    <w:p w:rsidR="00FC0BA1" w:rsidRDefault="00FC0BA1" w:rsidP="00FC0BA1">
      <w:pPr>
        <w:widowControl w:val="0"/>
        <w:autoSpaceDE w:val="0"/>
        <w:autoSpaceDN w:val="0"/>
        <w:adjustRightInd w:val="0"/>
        <w:jc w:val="center"/>
      </w:pPr>
    </w:p>
    <w:p w:rsidR="00FC0BA1" w:rsidRDefault="00FC0BA1" w:rsidP="00FC0BA1">
      <w:pPr>
        <w:widowControl w:val="0"/>
        <w:autoSpaceDE w:val="0"/>
        <w:autoSpaceDN w:val="0"/>
        <w:adjustRightInd w:val="0"/>
        <w:jc w:val="center"/>
      </w:pPr>
      <w:r>
        <w:rPr>
          <w:b/>
          <w:noProof/>
        </w:rPr>
        <w:drawing>
          <wp:inline distT="0" distB="0" distL="0" distR="0" wp14:anchorId="0B232853" wp14:editId="5ECEA8DB">
            <wp:extent cx="640080" cy="701040"/>
            <wp:effectExtent l="0" t="0" r="762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701040"/>
                    </a:xfrm>
                    <a:prstGeom prst="rect">
                      <a:avLst/>
                    </a:prstGeom>
                    <a:solidFill>
                      <a:srgbClr val="FFFFFF"/>
                    </a:solidFill>
                    <a:ln>
                      <a:noFill/>
                    </a:ln>
                  </pic:spPr>
                </pic:pic>
              </a:graphicData>
            </a:graphic>
          </wp:inline>
        </w:drawing>
      </w:r>
    </w:p>
    <w:p w:rsidR="00FC0BA1" w:rsidRDefault="00FC0BA1" w:rsidP="00FC0BA1">
      <w:pPr>
        <w:jc w:val="center"/>
        <w:rPr>
          <w:b/>
          <w:sz w:val="28"/>
          <w:szCs w:val="28"/>
        </w:rPr>
      </w:pPr>
      <w:r>
        <w:rPr>
          <w:b/>
          <w:sz w:val="28"/>
          <w:szCs w:val="28"/>
        </w:rPr>
        <w:t>СОВЕТ ДЕПУТАТОВ  ЧЕТВЕРТОГО СОЗЫВА  ГОРОДА КУПИНО КУПИНСКОГО РАЙОНА  НОВОСИБИРСКОЙ ОБЛАСТИ</w:t>
      </w:r>
    </w:p>
    <w:p w:rsidR="00FC0BA1" w:rsidRPr="004D15F8" w:rsidRDefault="00FC0BA1" w:rsidP="00FC0BA1">
      <w:pPr>
        <w:pStyle w:val="a4"/>
        <w:jc w:val="center"/>
        <w:rPr>
          <w:rFonts w:ascii="Times New Roman" w:hAnsi="Times New Roman" w:cs="Times New Roman"/>
          <w:b/>
        </w:rPr>
      </w:pPr>
    </w:p>
    <w:p w:rsidR="00FC0BA1" w:rsidRPr="004D15F8" w:rsidRDefault="00FC0BA1" w:rsidP="00FC0BA1">
      <w:pPr>
        <w:pStyle w:val="a4"/>
        <w:jc w:val="center"/>
        <w:rPr>
          <w:rFonts w:ascii="Times New Roman" w:hAnsi="Times New Roman" w:cs="Times New Roman"/>
          <w:b/>
          <w:sz w:val="32"/>
          <w:szCs w:val="32"/>
        </w:rPr>
      </w:pPr>
      <w:proofErr w:type="gramStart"/>
      <w:r w:rsidRPr="004D15F8">
        <w:rPr>
          <w:rFonts w:ascii="Times New Roman" w:hAnsi="Times New Roman" w:cs="Times New Roman"/>
          <w:b/>
          <w:sz w:val="32"/>
          <w:szCs w:val="32"/>
        </w:rPr>
        <w:t>Р</w:t>
      </w:r>
      <w:proofErr w:type="gramEnd"/>
      <w:r w:rsidRPr="004D15F8">
        <w:rPr>
          <w:rFonts w:ascii="Times New Roman" w:hAnsi="Times New Roman" w:cs="Times New Roman"/>
          <w:b/>
          <w:sz w:val="32"/>
          <w:szCs w:val="32"/>
        </w:rPr>
        <w:t xml:space="preserve"> Е Ш Е Н И Е</w:t>
      </w:r>
    </w:p>
    <w:p w:rsidR="00FC0BA1" w:rsidRPr="00FC0BA1" w:rsidRDefault="00FC0BA1" w:rsidP="00FC0BA1">
      <w:pPr>
        <w:pStyle w:val="a4"/>
        <w:jc w:val="center"/>
        <w:rPr>
          <w:rFonts w:ascii="Times New Roman" w:hAnsi="Times New Roman" w:cs="Times New Roman"/>
          <w:b/>
          <w:sz w:val="28"/>
          <w:szCs w:val="28"/>
        </w:rPr>
      </w:pPr>
      <w:r w:rsidRPr="00FC0BA1">
        <w:rPr>
          <w:rFonts w:ascii="Times New Roman" w:hAnsi="Times New Roman" w:cs="Times New Roman"/>
          <w:b/>
          <w:sz w:val="28"/>
          <w:szCs w:val="28"/>
        </w:rPr>
        <w:t>сорок четвертой сессии</w:t>
      </w:r>
    </w:p>
    <w:p w:rsidR="00FC0BA1" w:rsidRPr="004D15F8" w:rsidRDefault="00FC0BA1" w:rsidP="00FC0BA1">
      <w:pPr>
        <w:pStyle w:val="2"/>
        <w:jc w:val="center"/>
        <w:rPr>
          <w:rFonts w:ascii="Times New Roman" w:hAnsi="Times New Roman" w:cs="Times New Roman"/>
          <w:i w:val="0"/>
        </w:rPr>
      </w:pPr>
    </w:p>
    <w:p w:rsidR="00FC0BA1" w:rsidRPr="004D15F8" w:rsidRDefault="00FC0BA1" w:rsidP="00FC0BA1">
      <w:pPr>
        <w:pStyle w:val="2"/>
        <w:jc w:val="center"/>
        <w:rPr>
          <w:rFonts w:ascii="Times New Roman" w:hAnsi="Times New Roman" w:cs="Times New Roman"/>
          <w:b w:val="0"/>
          <w:i w:val="0"/>
        </w:rPr>
      </w:pPr>
      <w:r>
        <w:rPr>
          <w:rFonts w:ascii="Times New Roman" w:hAnsi="Times New Roman" w:cs="Times New Roman"/>
          <w:b w:val="0"/>
          <w:i w:val="0"/>
        </w:rPr>
        <w:t>04.08</w:t>
      </w:r>
      <w:r w:rsidRPr="004D15F8">
        <w:rPr>
          <w:rFonts w:ascii="Times New Roman" w:hAnsi="Times New Roman" w:cs="Times New Roman"/>
          <w:b w:val="0"/>
          <w:i w:val="0"/>
        </w:rPr>
        <w:t xml:space="preserve">.2015                                                                </w:t>
      </w:r>
      <w:r>
        <w:rPr>
          <w:rFonts w:ascii="Times New Roman" w:hAnsi="Times New Roman" w:cs="Times New Roman"/>
          <w:b w:val="0"/>
          <w:i w:val="0"/>
        </w:rPr>
        <w:t xml:space="preserve">                           № 302</w:t>
      </w:r>
    </w:p>
    <w:p w:rsidR="00FC0BA1" w:rsidRPr="004D15F8" w:rsidRDefault="00FC0BA1" w:rsidP="00FC0BA1">
      <w:pPr>
        <w:pStyle w:val="a4"/>
        <w:jc w:val="center"/>
        <w:rPr>
          <w:rFonts w:ascii="Times New Roman" w:hAnsi="Times New Roman" w:cs="Times New Roman"/>
          <w:b/>
          <w:sz w:val="28"/>
          <w:szCs w:val="28"/>
        </w:rPr>
      </w:pPr>
    </w:p>
    <w:p w:rsidR="00FC0BA1" w:rsidRPr="00735F18" w:rsidRDefault="00FC0BA1" w:rsidP="00FC0BA1">
      <w:pPr>
        <w:pStyle w:val="otekstj"/>
        <w:shd w:val="clear" w:color="auto" w:fill="FFFFFF"/>
        <w:spacing w:before="0" w:beforeAutospacing="0" w:after="360" w:afterAutospacing="0" w:line="270" w:lineRule="atLeast"/>
        <w:jc w:val="center"/>
        <w:textAlignment w:val="baseline"/>
        <w:rPr>
          <w:sz w:val="28"/>
          <w:szCs w:val="28"/>
        </w:rPr>
      </w:pPr>
      <w:r>
        <w:rPr>
          <w:b/>
          <w:sz w:val="28"/>
          <w:szCs w:val="28"/>
        </w:rPr>
        <w:t xml:space="preserve">Об утверждении Положения </w:t>
      </w:r>
      <w:r w:rsidRPr="00211290">
        <w:rPr>
          <w:b/>
          <w:sz w:val="28"/>
          <w:szCs w:val="28"/>
        </w:rPr>
        <w:t>об организации похоронного дела</w:t>
      </w:r>
      <w:r w:rsidRPr="00211290">
        <w:rPr>
          <w:b/>
          <w:sz w:val="28"/>
          <w:szCs w:val="28"/>
        </w:rPr>
        <w:br/>
        <w:t>в муниципальном образовании  города Купино Купинского района Новосибирской области</w:t>
      </w:r>
    </w:p>
    <w:p w:rsidR="00FC0BA1" w:rsidRDefault="00FC0BA1" w:rsidP="00FC0BA1">
      <w:pPr>
        <w:pStyle w:val="22"/>
        <w:shd w:val="clear" w:color="auto" w:fill="auto"/>
        <w:spacing w:before="0" w:line="317" w:lineRule="exact"/>
        <w:ind w:firstLine="720"/>
        <w:jc w:val="both"/>
        <w:rPr>
          <w:color w:val="000000"/>
          <w:sz w:val="28"/>
          <w:szCs w:val="28"/>
          <w:lang w:bidi="ru-RU"/>
        </w:rPr>
      </w:pPr>
      <w:r>
        <w:rPr>
          <w:color w:val="000000"/>
          <w:sz w:val="28"/>
          <w:szCs w:val="28"/>
          <w:lang w:bidi="ru-RU"/>
        </w:rPr>
        <w:t xml:space="preserve">В соответствии </w:t>
      </w:r>
      <w:r w:rsidRPr="000B469E">
        <w:rPr>
          <w:color w:val="2D2D2D"/>
          <w:sz w:val="28"/>
          <w:szCs w:val="28"/>
        </w:rPr>
        <w:t>с</w:t>
      </w:r>
      <w:r w:rsidRPr="000B469E">
        <w:rPr>
          <w:rStyle w:val="apple-converted-space"/>
          <w:color w:val="2D2D2D"/>
          <w:sz w:val="28"/>
          <w:szCs w:val="28"/>
        </w:rPr>
        <w:t xml:space="preserve">  Федеральным законом от 06.10.2003 № 131-ФЗ «Об общих принципах организации местного самоуправления в Российской Федерации», </w:t>
      </w:r>
      <w:hyperlink r:id="rId7" w:history="1">
        <w:r w:rsidRPr="00FC0BA1">
          <w:rPr>
            <w:rStyle w:val="a3"/>
            <w:color w:val="000000" w:themeColor="text1"/>
            <w:sz w:val="28"/>
            <w:szCs w:val="28"/>
            <w:u w:val="none"/>
          </w:rPr>
          <w:t>Федеральным законом от 12.01.1996 № 8-ФЗ "О погребении и похоронном деле"</w:t>
        </w:r>
      </w:hyperlink>
      <w:r>
        <w:rPr>
          <w:color w:val="2D2D2D"/>
          <w:sz w:val="28"/>
          <w:szCs w:val="28"/>
        </w:rPr>
        <w:t xml:space="preserve">, </w:t>
      </w:r>
      <w:r>
        <w:rPr>
          <w:color w:val="000000"/>
          <w:sz w:val="28"/>
          <w:szCs w:val="28"/>
          <w:lang w:bidi="ru-RU"/>
        </w:rPr>
        <w:t>Совет депутатов города Купино Купинского района Новосибирской области</w:t>
      </w:r>
    </w:p>
    <w:p w:rsidR="00FC0BA1" w:rsidRDefault="00FC0BA1" w:rsidP="00FC0BA1">
      <w:pPr>
        <w:pStyle w:val="22"/>
        <w:shd w:val="clear" w:color="auto" w:fill="auto"/>
        <w:spacing w:before="0" w:line="317" w:lineRule="exact"/>
        <w:ind w:firstLine="720"/>
        <w:jc w:val="both"/>
        <w:rPr>
          <w:color w:val="000000"/>
          <w:sz w:val="28"/>
          <w:szCs w:val="28"/>
          <w:lang w:bidi="ru-RU"/>
        </w:rPr>
      </w:pPr>
      <w:r>
        <w:rPr>
          <w:color w:val="000000"/>
          <w:sz w:val="28"/>
          <w:szCs w:val="28"/>
          <w:lang w:bidi="ru-RU"/>
        </w:rPr>
        <w:t xml:space="preserve"> РЕШИЛ:</w:t>
      </w:r>
    </w:p>
    <w:p w:rsidR="00FC0BA1" w:rsidRDefault="00FC0BA1" w:rsidP="00FC0BA1">
      <w:pPr>
        <w:pStyle w:val="22"/>
        <w:shd w:val="clear" w:color="auto" w:fill="auto"/>
        <w:spacing w:before="0" w:line="317" w:lineRule="exact"/>
        <w:ind w:firstLine="720"/>
        <w:jc w:val="both"/>
        <w:rPr>
          <w:sz w:val="28"/>
          <w:szCs w:val="28"/>
        </w:rPr>
      </w:pPr>
    </w:p>
    <w:p w:rsidR="00FC0BA1" w:rsidRPr="00211290" w:rsidRDefault="00FC0BA1" w:rsidP="00FC0BA1">
      <w:pPr>
        <w:pStyle w:val="otekstj"/>
        <w:numPr>
          <w:ilvl w:val="0"/>
          <w:numId w:val="1"/>
        </w:numPr>
        <w:tabs>
          <w:tab w:val="left" w:pos="1083"/>
        </w:tabs>
        <w:spacing w:before="0" w:beforeAutospacing="0" w:after="360" w:afterAutospacing="0" w:line="317" w:lineRule="exact"/>
        <w:ind w:firstLine="720"/>
        <w:jc w:val="both"/>
        <w:textAlignment w:val="baseline"/>
        <w:rPr>
          <w:sz w:val="28"/>
          <w:szCs w:val="28"/>
        </w:rPr>
      </w:pPr>
      <w:r w:rsidRPr="00211290">
        <w:rPr>
          <w:color w:val="000000"/>
          <w:sz w:val="28"/>
          <w:szCs w:val="28"/>
          <w:lang w:bidi="ru-RU"/>
        </w:rPr>
        <w:t xml:space="preserve">Утвердить Положение </w:t>
      </w:r>
      <w:r w:rsidRPr="00211290">
        <w:rPr>
          <w:sz w:val="28"/>
          <w:szCs w:val="28"/>
        </w:rPr>
        <w:t>об организации похоронного дела</w:t>
      </w:r>
      <w:r w:rsidRPr="00211290">
        <w:rPr>
          <w:sz w:val="28"/>
          <w:szCs w:val="28"/>
        </w:rPr>
        <w:br/>
        <w:t>в муниципальном образовании  города Купино Купинского района Новосибирской области</w:t>
      </w:r>
      <w:r>
        <w:rPr>
          <w:sz w:val="28"/>
          <w:szCs w:val="28"/>
        </w:rPr>
        <w:t xml:space="preserve"> </w:t>
      </w:r>
      <w:r w:rsidRPr="00211290">
        <w:rPr>
          <w:color w:val="000000"/>
          <w:sz w:val="28"/>
          <w:szCs w:val="28"/>
          <w:lang w:bidi="ru-RU"/>
        </w:rPr>
        <w:t>(прилагается).</w:t>
      </w:r>
    </w:p>
    <w:p w:rsidR="00FC0BA1" w:rsidRPr="00211290" w:rsidRDefault="00FC0BA1" w:rsidP="00FC0BA1">
      <w:pPr>
        <w:pStyle w:val="otekstj"/>
        <w:numPr>
          <w:ilvl w:val="0"/>
          <w:numId w:val="1"/>
        </w:numPr>
        <w:tabs>
          <w:tab w:val="left" w:pos="1083"/>
          <w:tab w:val="left" w:leader="underscore" w:pos="7330"/>
        </w:tabs>
        <w:spacing w:before="0" w:beforeAutospacing="0" w:after="360" w:afterAutospacing="0" w:line="317" w:lineRule="exact"/>
        <w:ind w:firstLine="720"/>
        <w:jc w:val="both"/>
        <w:textAlignment w:val="baseline"/>
        <w:rPr>
          <w:sz w:val="28"/>
          <w:szCs w:val="28"/>
        </w:rPr>
      </w:pPr>
      <w:r w:rsidRPr="00211290">
        <w:rPr>
          <w:color w:val="000000"/>
          <w:sz w:val="28"/>
          <w:szCs w:val="28"/>
          <w:lang w:bidi="ru-RU"/>
        </w:rPr>
        <w:t>Опубликовать настоящее решение в информационном бюллетене «Купино».</w:t>
      </w:r>
    </w:p>
    <w:p w:rsidR="00FC0BA1" w:rsidRPr="00211290" w:rsidRDefault="00FC0BA1" w:rsidP="00FC0BA1">
      <w:pPr>
        <w:pStyle w:val="otekstj"/>
        <w:numPr>
          <w:ilvl w:val="0"/>
          <w:numId w:val="1"/>
        </w:numPr>
        <w:tabs>
          <w:tab w:val="left" w:pos="1083"/>
          <w:tab w:val="left" w:leader="underscore" w:pos="7330"/>
        </w:tabs>
        <w:spacing w:before="0" w:beforeAutospacing="0" w:after="360" w:afterAutospacing="0" w:line="317" w:lineRule="exact"/>
        <w:ind w:firstLine="720"/>
        <w:jc w:val="both"/>
        <w:textAlignment w:val="baseline"/>
        <w:rPr>
          <w:sz w:val="28"/>
          <w:szCs w:val="28"/>
        </w:rPr>
      </w:pPr>
      <w:r w:rsidRPr="00211290">
        <w:rPr>
          <w:color w:val="000000"/>
          <w:sz w:val="28"/>
          <w:szCs w:val="28"/>
          <w:lang w:bidi="ru-RU"/>
        </w:rPr>
        <w:t>Установить, что настоящее решение вступает в силу с момента подписания.</w:t>
      </w:r>
    </w:p>
    <w:p w:rsidR="00FC0BA1" w:rsidRDefault="00FC0BA1" w:rsidP="00FC0BA1">
      <w:pPr>
        <w:pStyle w:val="22"/>
        <w:shd w:val="clear" w:color="auto" w:fill="auto"/>
        <w:spacing w:before="0" w:line="240" w:lineRule="exact"/>
        <w:jc w:val="both"/>
        <w:rPr>
          <w:color w:val="000000"/>
          <w:sz w:val="28"/>
          <w:szCs w:val="28"/>
          <w:lang w:bidi="ru-RU"/>
        </w:rPr>
      </w:pPr>
      <w:r>
        <w:rPr>
          <w:color w:val="000000"/>
          <w:sz w:val="28"/>
          <w:szCs w:val="28"/>
          <w:lang w:bidi="ru-RU"/>
        </w:rPr>
        <w:t xml:space="preserve">Глава города Купино – </w:t>
      </w:r>
    </w:p>
    <w:p w:rsidR="00FC0BA1" w:rsidRDefault="00FC0BA1" w:rsidP="00FC0BA1">
      <w:pPr>
        <w:pStyle w:val="22"/>
        <w:shd w:val="clear" w:color="auto" w:fill="auto"/>
        <w:spacing w:before="0" w:line="240" w:lineRule="exact"/>
        <w:jc w:val="both"/>
        <w:rPr>
          <w:sz w:val="28"/>
          <w:szCs w:val="28"/>
        </w:rPr>
      </w:pPr>
      <w:r>
        <w:rPr>
          <w:color w:val="000000"/>
          <w:sz w:val="28"/>
          <w:szCs w:val="28"/>
          <w:lang w:bidi="ru-RU"/>
        </w:rPr>
        <w:t xml:space="preserve">председатель  Совета депутатов города Купино </w:t>
      </w:r>
      <w:r>
        <w:rPr>
          <w:color w:val="000000"/>
          <w:sz w:val="28"/>
          <w:szCs w:val="28"/>
          <w:lang w:bidi="ru-RU"/>
        </w:rPr>
        <w:tab/>
      </w:r>
      <w:r>
        <w:rPr>
          <w:color w:val="000000"/>
          <w:sz w:val="28"/>
          <w:szCs w:val="28"/>
          <w:lang w:bidi="ru-RU"/>
        </w:rPr>
        <w:tab/>
        <w:t xml:space="preserve">     </w:t>
      </w:r>
      <w:proofErr w:type="spellStart"/>
      <w:r>
        <w:rPr>
          <w:color w:val="000000"/>
          <w:sz w:val="28"/>
          <w:szCs w:val="28"/>
          <w:lang w:bidi="ru-RU"/>
        </w:rPr>
        <w:t>С.В.Калюжный</w:t>
      </w:r>
      <w:proofErr w:type="spellEnd"/>
    </w:p>
    <w:p w:rsidR="00FC0BA1" w:rsidRDefault="00FC0BA1" w:rsidP="00FC0BA1">
      <w:pPr>
        <w:rPr>
          <w:sz w:val="28"/>
          <w:szCs w:val="28"/>
        </w:rPr>
      </w:pPr>
    </w:p>
    <w:p w:rsidR="00FC0BA1" w:rsidRDefault="00FC0BA1" w:rsidP="00FC0BA1">
      <w:pPr>
        <w:pStyle w:val="otekstj"/>
        <w:shd w:val="clear" w:color="auto" w:fill="FFFFFF"/>
        <w:spacing w:before="0" w:beforeAutospacing="0" w:after="360" w:afterAutospacing="0" w:line="270" w:lineRule="atLeast"/>
        <w:jc w:val="center"/>
        <w:textAlignment w:val="baseline"/>
        <w:rPr>
          <w:sz w:val="28"/>
          <w:szCs w:val="28"/>
        </w:rPr>
      </w:pPr>
    </w:p>
    <w:p w:rsidR="00FC0BA1" w:rsidRDefault="00FC0BA1" w:rsidP="00FC0BA1">
      <w:pPr>
        <w:pStyle w:val="otekstj"/>
        <w:shd w:val="clear" w:color="auto" w:fill="FFFFFF"/>
        <w:spacing w:before="0" w:beforeAutospacing="0" w:after="360" w:afterAutospacing="0" w:line="270" w:lineRule="atLeast"/>
        <w:jc w:val="center"/>
        <w:textAlignment w:val="baseline"/>
        <w:rPr>
          <w:sz w:val="28"/>
          <w:szCs w:val="28"/>
        </w:rPr>
      </w:pPr>
    </w:p>
    <w:p w:rsidR="00FC0BA1" w:rsidRDefault="00FC0BA1" w:rsidP="00FC0BA1">
      <w:pPr>
        <w:pStyle w:val="otekstj"/>
        <w:shd w:val="clear" w:color="auto" w:fill="FFFFFF"/>
        <w:spacing w:before="0" w:beforeAutospacing="0" w:after="360" w:afterAutospacing="0" w:line="270" w:lineRule="atLeast"/>
        <w:jc w:val="center"/>
        <w:textAlignment w:val="baseline"/>
        <w:rPr>
          <w:sz w:val="28"/>
          <w:szCs w:val="28"/>
        </w:rPr>
      </w:pPr>
    </w:p>
    <w:p w:rsidR="00FC0BA1" w:rsidRPr="00FC0BA1" w:rsidRDefault="00FC0BA1" w:rsidP="00FC0BA1">
      <w:pPr>
        <w:pStyle w:val="a4"/>
        <w:jc w:val="right"/>
        <w:rPr>
          <w:rFonts w:ascii="Times New Roman" w:hAnsi="Times New Roman" w:cs="Times New Roman"/>
        </w:rPr>
      </w:pPr>
      <w:r w:rsidRPr="00FC0BA1">
        <w:rPr>
          <w:rFonts w:ascii="Times New Roman" w:hAnsi="Times New Roman" w:cs="Times New Roman"/>
        </w:rPr>
        <w:lastRenderedPageBreak/>
        <w:t xml:space="preserve">Приложение </w:t>
      </w:r>
    </w:p>
    <w:p w:rsidR="00FC0BA1" w:rsidRPr="00FC0BA1" w:rsidRDefault="00FC0BA1" w:rsidP="00FC0BA1">
      <w:pPr>
        <w:pStyle w:val="a4"/>
        <w:jc w:val="right"/>
        <w:rPr>
          <w:rFonts w:ascii="Times New Roman" w:hAnsi="Times New Roman" w:cs="Times New Roman"/>
        </w:rPr>
      </w:pPr>
      <w:r w:rsidRPr="00FC0BA1">
        <w:rPr>
          <w:rFonts w:ascii="Times New Roman" w:hAnsi="Times New Roman" w:cs="Times New Roman"/>
        </w:rPr>
        <w:t xml:space="preserve">к решению сорок четвертой сессии </w:t>
      </w:r>
    </w:p>
    <w:p w:rsidR="00FC0BA1" w:rsidRPr="00FC0BA1" w:rsidRDefault="00FC0BA1" w:rsidP="00FC0BA1">
      <w:pPr>
        <w:pStyle w:val="a4"/>
        <w:jc w:val="right"/>
        <w:rPr>
          <w:rFonts w:ascii="Times New Roman" w:hAnsi="Times New Roman" w:cs="Times New Roman"/>
        </w:rPr>
      </w:pPr>
      <w:r w:rsidRPr="00FC0BA1">
        <w:rPr>
          <w:rFonts w:ascii="Times New Roman" w:hAnsi="Times New Roman" w:cs="Times New Roman"/>
        </w:rPr>
        <w:t xml:space="preserve"> № 302 от 04.08.2015</w:t>
      </w:r>
    </w:p>
    <w:p w:rsidR="00FC0BA1" w:rsidRPr="00FC0BA1" w:rsidRDefault="00FC0BA1" w:rsidP="00FC0BA1">
      <w:pPr>
        <w:pStyle w:val="a4"/>
        <w:jc w:val="right"/>
        <w:rPr>
          <w:rFonts w:ascii="Times New Roman" w:hAnsi="Times New Roman" w:cs="Times New Roman"/>
        </w:rPr>
      </w:pPr>
      <w:r w:rsidRPr="00FC0BA1">
        <w:rPr>
          <w:rFonts w:ascii="Times New Roman" w:hAnsi="Times New Roman" w:cs="Times New Roman"/>
        </w:rPr>
        <w:t>Совета депутатов города Купино</w:t>
      </w:r>
    </w:p>
    <w:p w:rsidR="00FC0BA1" w:rsidRDefault="00FC0BA1" w:rsidP="00FC0BA1">
      <w:pPr>
        <w:pStyle w:val="otekstj"/>
        <w:shd w:val="clear" w:color="auto" w:fill="FFFFFF"/>
        <w:spacing w:before="0" w:beforeAutospacing="0" w:after="360" w:afterAutospacing="0" w:line="270" w:lineRule="atLeast"/>
        <w:jc w:val="center"/>
        <w:textAlignment w:val="baseline"/>
        <w:rPr>
          <w:sz w:val="28"/>
          <w:szCs w:val="28"/>
        </w:rPr>
      </w:pPr>
    </w:p>
    <w:p w:rsidR="00FC0BA1" w:rsidRPr="00735F18" w:rsidRDefault="00FC0BA1" w:rsidP="00FC0BA1">
      <w:pPr>
        <w:pStyle w:val="otekstj"/>
        <w:shd w:val="clear" w:color="auto" w:fill="FFFFFF"/>
        <w:spacing w:before="0" w:beforeAutospacing="0" w:after="360" w:afterAutospacing="0" w:line="270" w:lineRule="atLeast"/>
        <w:jc w:val="center"/>
        <w:textAlignment w:val="baseline"/>
        <w:rPr>
          <w:sz w:val="28"/>
          <w:szCs w:val="28"/>
        </w:rPr>
      </w:pPr>
      <w:r w:rsidRPr="00735F18">
        <w:rPr>
          <w:sz w:val="28"/>
          <w:szCs w:val="28"/>
        </w:rPr>
        <w:t>Положение об организации похоронного дела</w:t>
      </w:r>
      <w:r w:rsidRPr="00735F18">
        <w:rPr>
          <w:sz w:val="28"/>
          <w:szCs w:val="28"/>
        </w:rPr>
        <w:br/>
        <w:t>в муниципальном образовании  города Купино Купинского района Новосибирской области</w:t>
      </w:r>
    </w:p>
    <w:p w:rsidR="00FC0BA1" w:rsidRPr="00735F18" w:rsidRDefault="00FC0BA1" w:rsidP="00FC0BA1">
      <w:pPr>
        <w:pStyle w:val="formattexttopleveltextcentertext"/>
        <w:shd w:val="clear" w:color="auto" w:fill="FFFFFF"/>
        <w:spacing w:before="0" w:beforeAutospacing="0" w:after="0" w:afterAutospacing="0" w:line="315" w:lineRule="atLeast"/>
        <w:ind w:firstLine="426"/>
        <w:jc w:val="center"/>
        <w:textAlignment w:val="baseline"/>
        <w:rPr>
          <w:b/>
          <w:color w:val="2D2D2D"/>
          <w:sz w:val="28"/>
          <w:szCs w:val="28"/>
        </w:rPr>
      </w:pPr>
      <w:r w:rsidRPr="00735F18">
        <w:rPr>
          <w:b/>
          <w:color w:val="2D2D2D"/>
          <w:sz w:val="28"/>
          <w:szCs w:val="28"/>
        </w:rPr>
        <w:t>1. Общие положения</w:t>
      </w:r>
    </w:p>
    <w:p w:rsidR="00FC0BA1" w:rsidRDefault="00FC0BA1" w:rsidP="00FC0BA1">
      <w:pPr>
        <w:pStyle w:val="formattexttopleveltext"/>
        <w:shd w:val="clear" w:color="auto" w:fill="FFFFFF"/>
        <w:spacing w:before="0" w:beforeAutospacing="0" w:after="0" w:afterAutospacing="0"/>
        <w:ind w:firstLine="426"/>
        <w:jc w:val="both"/>
        <w:textAlignment w:val="baseline"/>
        <w:rPr>
          <w:color w:val="2D2D2D"/>
          <w:sz w:val="28"/>
          <w:szCs w:val="28"/>
        </w:rPr>
      </w:pPr>
      <w:r w:rsidRPr="000B469E">
        <w:rPr>
          <w:color w:val="2D2D2D"/>
          <w:sz w:val="28"/>
          <w:szCs w:val="28"/>
        </w:rPr>
        <w:t xml:space="preserve">1.1. Настоящее "Положение об организации похоронного дела в муниципальном образовании города Купино Купинского района Новосибирской области (далее - Положение) регулирует отношения, связанные с погребением умерших и оказанием услуг по погребению в муниципальном образовании города Купино Купинского района Новосибирской </w:t>
      </w:r>
      <w:r>
        <w:rPr>
          <w:color w:val="2D2D2D"/>
          <w:sz w:val="28"/>
          <w:szCs w:val="28"/>
        </w:rPr>
        <w:t>области (далее – город Купино).</w:t>
      </w:r>
    </w:p>
    <w:p w:rsidR="00FC0BA1" w:rsidRDefault="00FC0BA1" w:rsidP="00FC0BA1">
      <w:pPr>
        <w:pStyle w:val="formattexttopleveltext"/>
        <w:shd w:val="clear" w:color="auto" w:fill="FFFFFF"/>
        <w:spacing w:before="0" w:beforeAutospacing="0" w:after="0" w:afterAutospacing="0"/>
        <w:ind w:firstLine="426"/>
        <w:jc w:val="both"/>
        <w:textAlignment w:val="baseline"/>
        <w:rPr>
          <w:color w:val="2D2D2D"/>
          <w:sz w:val="28"/>
          <w:szCs w:val="28"/>
        </w:rPr>
      </w:pPr>
      <w:r w:rsidRPr="000B469E">
        <w:rPr>
          <w:color w:val="2D2D2D"/>
          <w:sz w:val="28"/>
          <w:szCs w:val="28"/>
        </w:rPr>
        <w:t>1.2. Настоящее Положение разработано в соответствии с</w:t>
      </w:r>
      <w:r w:rsidRPr="000B469E">
        <w:rPr>
          <w:rStyle w:val="apple-converted-space"/>
          <w:color w:val="2D2D2D"/>
          <w:sz w:val="28"/>
          <w:szCs w:val="28"/>
        </w:rPr>
        <w:t xml:space="preserve">  Федеральным законом от 06.10.2003 № 131-ФЗ «Об общих принципах организации местного самоуправления в Российской Федерации», </w:t>
      </w:r>
      <w:hyperlink r:id="rId8" w:history="1">
        <w:r w:rsidRPr="000B469E">
          <w:rPr>
            <w:rStyle w:val="a3"/>
            <w:color w:val="00466E"/>
            <w:sz w:val="28"/>
            <w:szCs w:val="28"/>
          </w:rPr>
          <w:t>Федеральным законом от 12.01.1996 № 8-ФЗ "О погребении и похоронном деле"</w:t>
        </w:r>
      </w:hyperlink>
      <w:r w:rsidRPr="000B469E">
        <w:rPr>
          <w:rStyle w:val="apple-converted-space"/>
          <w:color w:val="2D2D2D"/>
          <w:sz w:val="28"/>
          <w:szCs w:val="28"/>
        </w:rPr>
        <w:t> </w:t>
      </w:r>
      <w:r w:rsidRPr="000B469E">
        <w:rPr>
          <w:color w:val="2D2D2D"/>
          <w:sz w:val="28"/>
          <w:szCs w:val="28"/>
        </w:rPr>
        <w:t>(далее - Закон), Уставом города Купино, другими нормативными правовыми актами, регулирующими вопросы организации похоронного дела и погребения умерших.</w:t>
      </w:r>
    </w:p>
    <w:p w:rsidR="00FC0BA1" w:rsidRDefault="00FC0BA1" w:rsidP="00FC0BA1">
      <w:pPr>
        <w:pStyle w:val="formattexttopleveltext"/>
        <w:shd w:val="clear" w:color="auto" w:fill="FFFFFF"/>
        <w:spacing w:before="0" w:beforeAutospacing="0" w:after="0" w:afterAutospacing="0"/>
        <w:ind w:firstLine="426"/>
        <w:jc w:val="both"/>
        <w:textAlignment w:val="baseline"/>
        <w:rPr>
          <w:rStyle w:val="apple-converted-space"/>
          <w:color w:val="2D2D2D"/>
          <w:sz w:val="28"/>
          <w:szCs w:val="28"/>
        </w:rPr>
      </w:pPr>
      <w:r w:rsidRPr="000B469E">
        <w:rPr>
          <w:color w:val="2D2D2D"/>
          <w:sz w:val="28"/>
          <w:szCs w:val="28"/>
        </w:rPr>
        <w:t>1.3. В целях реализации настоящего Положения понятия и определения используются в значении, определенном</w:t>
      </w:r>
      <w:r w:rsidRPr="000B469E">
        <w:rPr>
          <w:rStyle w:val="apple-converted-space"/>
          <w:color w:val="2D2D2D"/>
          <w:sz w:val="28"/>
          <w:szCs w:val="28"/>
        </w:rPr>
        <w:t> </w:t>
      </w:r>
      <w:r>
        <w:rPr>
          <w:rStyle w:val="apple-converted-space"/>
          <w:color w:val="2D2D2D"/>
          <w:sz w:val="28"/>
          <w:szCs w:val="28"/>
        </w:rPr>
        <w:t>Федеральным законом «О погребении и похоронном деле».</w:t>
      </w:r>
    </w:p>
    <w:p w:rsidR="00FC0BA1" w:rsidRDefault="00FC0BA1" w:rsidP="00FC0BA1">
      <w:pPr>
        <w:pStyle w:val="formattexttopleveltext"/>
        <w:shd w:val="clear" w:color="auto" w:fill="FFFFFF"/>
        <w:spacing w:before="0" w:beforeAutospacing="0" w:after="0" w:afterAutospacing="0"/>
        <w:ind w:firstLine="426"/>
        <w:jc w:val="both"/>
        <w:textAlignment w:val="baseline"/>
        <w:rPr>
          <w:color w:val="2D2D2D"/>
          <w:sz w:val="28"/>
          <w:szCs w:val="28"/>
        </w:rPr>
      </w:pPr>
      <w:r w:rsidRPr="000B469E">
        <w:rPr>
          <w:color w:val="2D2D2D"/>
          <w:sz w:val="28"/>
          <w:szCs w:val="28"/>
        </w:rPr>
        <w:t xml:space="preserve">1.4. Для осуществления общественного </w:t>
      </w:r>
      <w:proofErr w:type="gramStart"/>
      <w:r w:rsidRPr="000B469E">
        <w:rPr>
          <w:color w:val="2D2D2D"/>
          <w:sz w:val="28"/>
          <w:szCs w:val="28"/>
        </w:rPr>
        <w:t>контроля за</w:t>
      </w:r>
      <w:proofErr w:type="gramEnd"/>
      <w:r w:rsidRPr="000B469E">
        <w:rPr>
          <w:color w:val="2D2D2D"/>
          <w:sz w:val="28"/>
          <w:szCs w:val="28"/>
        </w:rPr>
        <w:t xml:space="preserve"> деятельностью в сфере похоронного дела при администрации города Купино могут создаваться специализированные службы по вопросам похоронного дела. Порядок формирования и полномочия специализированной службы по вопросам похоронного дела определяются администрацией города Купино.</w:t>
      </w:r>
    </w:p>
    <w:p w:rsidR="00FC0BA1" w:rsidRDefault="00FC0BA1" w:rsidP="00FC0BA1">
      <w:pPr>
        <w:pStyle w:val="formattexttopleveltext"/>
        <w:shd w:val="clear" w:color="auto" w:fill="FFFFFF"/>
        <w:spacing w:before="0" w:beforeAutospacing="0" w:after="0" w:afterAutospacing="0"/>
        <w:ind w:firstLine="426"/>
        <w:jc w:val="both"/>
        <w:textAlignment w:val="baseline"/>
        <w:rPr>
          <w:color w:val="2D2D2D"/>
          <w:sz w:val="28"/>
          <w:szCs w:val="28"/>
        </w:rPr>
      </w:pPr>
    </w:p>
    <w:p w:rsidR="00FC0BA1" w:rsidRPr="00735F18" w:rsidRDefault="00FC0BA1" w:rsidP="00FC0BA1">
      <w:pPr>
        <w:pStyle w:val="formattexttopleveltextcentertext"/>
        <w:shd w:val="clear" w:color="auto" w:fill="FFFFFF"/>
        <w:spacing w:before="0" w:beforeAutospacing="0" w:after="0" w:afterAutospacing="0" w:line="315" w:lineRule="atLeast"/>
        <w:ind w:firstLine="426"/>
        <w:jc w:val="center"/>
        <w:textAlignment w:val="baseline"/>
        <w:rPr>
          <w:b/>
          <w:color w:val="2D2D2D"/>
          <w:sz w:val="28"/>
          <w:szCs w:val="28"/>
        </w:rPr>
      </w:pPr>
      <w:r w:rsidRPr="00735F18">
        <w:rPr>
          <w:b/>
          <w:color w:val="2D2D2D"/>
          <w:sz w:val="28"/>
          <w:szCs w:val="28"/>
        </w:rPr>
        <w:t>2. Субъекты похоронного дела</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Pr>
          <w:color w:val="2D2D2D"/>
          <w:sz w:val="28"/>
          <w:szCs w:val="28"/>
        </w:rPr>
        <w:t xml:space="preserve">2.1. К субъектам похоронного дела </w:t>
      </w:r>
      <w:r>
        <w:rPr>
          <w:color w:val="2D2D2D"/>
          <w:sz w:val="28"/>
          <w:szCs w:val="28"/>
        </w:rPr>
        <w:t>относятся:</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Pr>
          <w:color w:val="2D2D2D"/>
          <w:sz w:val="28"/>
          <w:szCs w:val="28"/>
        </w:rPr>
        <w:t>2.1.</w:t>
      </w:r>
      <w:r w:rsidRPr="000B469E">
        <w:rPr>
          <w:color w:val="2D2D2D"/>
          <w:sz w:val="28"/>
          <w:szCs w:val="28"/>
        </w:rPr>
        <w:t>1. Лицо, выразившее при жизни в устной форме в присутствии свидетелей или в письменной форме пожелание о совершении после его смерти действий по достойному отношению к его телу.</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2.1.2 Лица, осуществляющие действия по достойн</w:t>
      </w:r>
      <w:r>
        <w:rPr>
          <w:color w:val="2D2D2D"/>
          <w:sz w:val="28"/>
          <w:szCs w:val="28"/>
        </w:rPr>
        <w:t>ому отношению к телу умершего.</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 xml:space="preserve">2.1.5. Специализированные службы по вопросам похоронного дела - организации (хозяйствующие субъекты), </w:t>
      </w:r>
      <w:proofErr w:type="gramStart"/>
      <w:r w:rsidRPr="000B469E">
        <w:rPr>
          <w:color w:val="2D2D2D"/>
          <w:sz w:val="28"/>
          <w:szCs w:val="28"/>
        </w:rPr>
        <w:t>оказывающие</w:t>
      </w:r>
      <w:proofErr w:type="gramEnd"/>
      <w:r w:rsidRPr="000B469E">
        <w:rPr>
          <w:color w:val="2D2D2D"/>
          <w:sz w:val="28"/>
          <w:szCs w:val="28"/>
        </w:rPr>
        <w:t xml:space="preserve"> в том числе на безвозмездной основе услуги по погребению, включенные в гарантированный статьей 9 Закона перечень услуг, и на которых, в соответствии со </w:t>
      </w:r>
      <w:proofErr w:type="spellStart"/>
      <w:r w:rsidRPr="000B469E">
        <w:rPr>
          <w:color w:val="2D2D2D"/>
          <w:sz w:val="28"/>
          <w:szCs w:val="28"/>
        </w:rPr>
        <w:t>ст.ст</w:t>
      </w:r>
      <w:proofErr w:type="spellEnd"/>
      <w:r w:rsidRPr="000B469E">
        <w:rPr>
          <w:color w:val="2D2D2D"/>
          <w:sz w:val="28"/>
          <w:szCs w:val="28"/>
        </w:rPr>
        <w:t xml:space="preserve">. 6,12 Закона, возлагается обязанность по </w:t>
      </w:r>
      <w:r w:rsidRPr="000B469E">
        <w:rPr>
          <w:color w:val="2D2D2D"/>
          <w:sz w:val="28"/>
          <w:szCs w:val="28"/>
        </w:rPr>
        <w:lastRenderedPageBreak/>
        <w:t>осуществлению погребения умерших (погибших) и совершение в связи с этим необходимых действий.</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2.1.6. Органы внутренних дел и учреждения здравоохранения, определяющие случай и причину смерти.</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2.1.7. Организации (учреждения здравоохранения, судебно-медицинские учреждения и др.), в ведении которых находятся морги.</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 xml:space="preserve">2.1.8. Органы </w:t>
      </w:r>
      <w:proofErr w:type="spellStart"/>
      <w:r w:rsidRPr="000B469E">
        <w:rPr>
          <w:color w:val="2D2D2D"/>
          <w:sz w:val="28"/>
          <w:szCs w:val="28"/>
        </w:rPr>
        <w:t>ЗАГСа</w:t>
      </w:r>
      <w:proofErr w:type="spellEnd"/>
      <w:r w:rsidRPr="000B469E">
        <w:rPr>
          <w:color w:val="2D2D2D"/>
          <w:sz w:val="28"/>
          <w:szCs w:val="28"/>
        </w:rPr>
        <w:t>, регистрирующие смерть граждан.</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2.1.9. Религиозные, воинские и другие организации, уставы которых предусматривают похоронные обряды и т.п.</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2.1.10. Администрация города Купино.</w:t>
      </w:r>
    </w:p>
    <w:p w:rsidR="00FC0BA1" w:rsidRPr="000B469E"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2.2. Отношения между субъектами похоронного дела определяются законодательными и нормативными документами, а также взаимными договорами.</w:t>
      </w:r>
    </w:p>
    <w:p w:rsidR="00FC0BA1" w:rsidRPr="00735F18" w:rsidRDefault="00FC0BA1" w:rsidP="00FC0BA1">
      <w:pPr>
        <w:pStyle w:val="formattexttopleveltextcentertext"/>
        <w:shd w:val="clear" w:color="auto" w:fill="FFFFFF"/>
        <w:spacing w:before="0" w:beforeAutospacing="0" w:after="0" w:afterAutospacing="0" w:line="315" w:lineRule="atLeast"/>
        <w:ind w:firstLine="426"/>
        <w:jc w:val="center"/>
        <w:textAlignment w:val="baseline"/>
        <w:rPr>
          <w:b/>
          <w:color w:val="2D2D2D"/>
          <w:sz w:val="28"/>
          <w:szCs w:val="28"/>
        </w:rPr>
      </w:pPr>
      <w:r w:rsidRPr="00735F18">
        <w:rPr>
          <w:b/>
          <w:color w:val="2D2D2D"/>
          <w:sz w:val="28"/>
          <w:szCs w:val="28"/>
        </w:rPr>
        <w:t>3. Случай смерти</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 xml:space="preserve">3.1. Наступление случая смерти устанавливается в соответствии </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Pr>
          <w:color w:val="2D2D2D"/>
          <w:sz w:val="28"/>
          <w:szCs w:val="28"/>
        </w:rPr>
        <w:t xml:space="preserve">с действующим </w:t>
      </w:r>
      <w:r w:rsidRPr="000B469E">
        <w:rPr>
          <w:color w:val="2D2D2D"/>
          <w:sz w:val="28"/>
          <w:szCs w:val="28"/>
        </w:rPr>
        <w:t>законодательством.</w:t>
      </w:r>
    </w:p>
    <w:p w:rsidR="00FC0BA1"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3.2. Перевозка трупов умерших граждан в морг, к месту захоронения осуществляется специализированным транспортом.</w:t>
      </w:r>
    </w:p>
    <w:p w:rsidR="00FC0BA1" w:rsidRPr="000B469E"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sidRPr="000B469E">
        <w:rPr>
          <w:color w:val="2D2D2D"/>
          <w:sz w:val="28"/>
          <w:szCs w:val="28"/>
        </w:rPr>
        <w:t>При соблюдении санитарных и гигиенических требований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w:t>
      </w:r>
      <w:r w:rsidRPr="000B469E">
        <w:rPr>
          <w:rStyle w:val="apple-converted-space"/>
          <w:color w:val="2D2D2D"/>
          <w:sz w:val="28"/>
          <w:szCs w:val="28"/>
        </w:rPr>
        <w:t> </w:t>
      </w:r>
      <w:r w:rsidRPr="000B469E">
        <w:rPr>
          <w:color w:val="2D2D2D"/>
          <w:sz w:val="28"/>
          <w:szCs w:val="28"/>
        </w:rPr>
        <w:br/>
      </w:r>
    </w:p>
    <w:p w:rsidR="00FC0BA1" w:rsidRPr="00735F18" w:rsidRDefault="00FC0BA1" w:rsidP="00FC0BA1">
      <w:pPr>
        <w:ind w:firstLine="426"/>
        <w:jc w:val="center"/>
        <w:rPr>
          <w:b/>
          <w:sz w:val="28"/>
          <w:szCs w:val="28"/>
          <w:u w:val="single"/>
        </w:rPr>
      </w:pPr>
      <w:r>
        <w:rPr>
          <w:b/>
          <w:sz w:val="28"/>
          <w:szCs w:val="28"/>
        </w:rPr>
        <w:t>4</w:t>
      </w:r>
      <w:r w:rsidRPr="00735F18">
        <w:rPr>
          <w:b/>
          <w:sz w:val="28"/>
          <w:szCs w:val="28"/>
        </w:rPr>
        <w:t>. Полномочия администрации муниципального образования в сфере организации похоронного дела</w:t>
      </w:r>
    </w:p>
    <w:p w:rsidR="00FC0BA1" w:rsidRDefault="00FC0BA1" w:rsidP="00FC0BA1">
      <w:pPr>
        <w:ind w:firstLine="426"/>
        <w:jc w:val="both"/>
        <w:rPr>
          <w:sz w:val="28"/>
          <w:szCs w:val="28"/>
        </w:rPr>
      </w:pPr>
      <w:r w:rsidRPr="00330F32">
        <w:rPr>
          <w:sz w:val="28"/>
          <w:szCs w:val="28"/>
        </w:rPr>
        <w:t>2.</w:t>
      </w:r>
      <w:r>
        <w:rPr>
          <w:sz w:val="28"/>
          <w:szCs w:val="28"/>
        </w:rPr>
        <w:t>1</w:t>
      </w:r>
      <w:r w:rsidRPr="00330F32">
        <w:rPr>
          <w:sz w:val="28"/>
          <w:szCs w:val="28"/>
        </w:rPr>
        <w:t>.</w:t>
      </w:r>
      <w:r>
        <w:rPr>
          <w:sz w:val="28"/>
          <w:szCs w:val="28"/>
        </w:rPr>
        <w:t xml:space="preserve"> К полномочиям администрации </w:t>
      </w:r>
      <w:r w:rsidRPr="00735F18">
        <w:rPr>
          <w:sz w:val="28"/>
          <w:szCs w:val="28"/>
        </w:rPr>
        <w:t>муниципального образования</w:t>
      </w:r>
      <w:r>
        <w:rPr>
          <w:sz w:val="28"/>
          <w:szCs w:val="28"/>
        </w:rPr>
        <w:t xml:space="preserve"> города Купино в сфере организации похоронного дела относятся:</w:t>
      </w:r>
    </w:p>
    <w:p w:rsidR="00FC0BA1" w:rsidRPr="00330F32" w:rsidRDefault="00FC0BA1" w:rsidP="00FC0BA1">
      <w:pPr>
        <w:ind w:firstLine="426"/>
        <w:jc w:val="both"/>
        <w:rPr>
          <w:sz w:val="28"/>
          <w:szCs w:val="28"/>
        </w:rPr>
      </w:pPr>
      <w:r>
        <w:rPr>
          <w:sz w:val="28"/>
          <w:szCs w:val="28"/>
        </w:rPr>
        <w:t>-  создание специализированной службы по вопросам похоронного дела;</w:t>
      </w:r>
    </w:p>
    <w:p w:rsidR="00FC0BA1" w:rsidRDefault="00FC0BA1" w:rsidP="00FC0BA1">
      <w:pPr>
        <w:ind w:firstLine="426"/>
        <w:jc w:val="both"/>
        <w:rPr>
          <w:sz w:val="28"/>
          <w:szCs w:val="28"/>
        </w:rPr>
      </w:pPr>
      <w:r>
        <w:rPr>
          <w:sz w:val="28"/>
          <w:szCs w:val="28"/>
        </w:rPr>
        <w:t>-  предоставление земельного участка для размещения муниципального кладбища в соответствии с земельным законодательством и проектной документацией;</w:t>
      </w:r>
    </w:p>
    <w:p w:rsidR="00FC0BA1" w:rsidRDefault="00FC0BA1" w:rsidP="00FC0BA1">
      <w:pPr>
        <w:ind w:firstLine="426"/>
        <w:jc w:val="both"/>
        <w:rPr>
          <w:sz w:val="28"/>
          <w:szCs w:val="28"/>
        </w:rPr>
      </w:pPr>
      <w:r>
        <w:rPr>
          <w:sz w:val="28"/>
          <w:szCs w:val="28"/>
        </w:rPr>
        <w:t>- приостановление или прекращение деятельности обслуживающей организации в случае нарушения санитарных и экологических требований к содержанию места погребения; принятие мер к устранению допущенных нарушений и ликвидации неблагоприятного воздействия места погребения на окружающую среду и здоровье человека;</w:t>
      </w:r>
    </w:p>
    <w:p w:rsidR="00FC0BA1" w:rsidRDefault="00FC0BA1" w:rsidP="00FC0BA1">
      <w:pPr>
        <w:ind w:firstLine="426"/>
        <w:jc w:val="both"/>
      </w:pPr>
      <w:r>
        <w:rPr>
          <w:sz w:val="28"/>
          <w:szCs w:val="28"/>
        </w:rPr>
        <w:t>- определение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и Фонда социального страхования Российской Федерации;</w:t>
      </w:r>
    </w:p>
    <w:p w:rsidR="00FC0BA1" w:rsidRDefault="00FC0BA1" w:rsidP="00FC0BA1">
      <w:pPr>
        <w:ind w:firstLine="426"/>
        <w:jc w:val="both"/>
      </w:pPr>
      <w:r>
        <w:rPr>
          <w:sz w:val="28"/>
          <w:szCs w:val="28"/>
        </w:rPr>
        <w:t>- определение стоимости услуг, оказываемых специализированной службой по вопросам похоронного дела, при погребении умерших, не имеющих супруга, близких родственников или иных лиц, взявших на себя обязанность осуществить погребение умершего;</w:t>
      </w:r>
    </w:p>
    <w:p w:rsidR="00FC0BA1" w:rsidRPr="00735F18" w:rsidRDefault="00FC0BA1" w:rsidP="00FC0BA1">
      <w:pPr>
        <w:ind w:firstLine="426"/>
        <w:jc w:val="both"/>
      </w:pPr>
      <w:r>
        <w:rPr>
          <w:sz w:val="28"/>
          <w:szCs w:val="28"/>
        </w:rPr>
        <w:lastRenderedPageBreak/>
        <w:t>- разработка и утверждение порядка деятельности кладбищ на территории города Купино</w:t>
      </w:r>
      <w:r w:rsidRPr="00735F18">
        <w:rPr>
          <w:sz w:val="28"/>
          <w:szCs w:val="28"/>
        </w:rPr>
        <w:t>;</w:t>
      </w:r>
    </w:p>
    <w:p w:rsidR="00FC0BA1" w:rsidRDefault="00FC0BA1" w:rsidP="00FC0BA1">
      <w:pPr>
        <w:ind w:firstLine="426"/>
        <w:jc w:val="both"/>
      </w:pPr>
      <w:r>
        <w:rPr>
          <w:sz w:val="28"/>
          <w:szCs w:val="28"/>
        </w:rPr>
        <w:t>- установление размера бесплатно предоставляемого участка земли на территории кладбища для погребения умершего;</w:t>
      </w:r>
    </w:p>
    <w:p w:rsidR="00FC0BA1" w:rsidRDefault="00FC0BA1" w:rsidP="00FC0BA1">
      <w:pPr>
        <w:ind w:firstLine="426"/>
        <w:jc w:val="both"/>
      </w:pPr>
      <w:r>
        <w:rPr>
          <w:sz w:val="28"/>
          <w:szCs w:val="28"/>
        </w:rPr>
        <w:t>- определение порядка возмещения стоимости оказанных услуг по погребению специализированной службе по вопросам похоронного дела и выплаты социального пособия;</w:t>
      </w:r>
    </w:p>
    <w:p w:rsidR="00FC0BA1" w:rsidRDefault="00FC0BA1" w:rsidP="00FC0BA1">
      <w:pPr>
        <w:ind w:firstLine="426"/>
        <w:jc w:val="both"/>
      </w:pPr>
      <w:r>
        <w:rPr>
          <w:sz w:val="28"/>
          <w:szCs w:val="28"/>
        </w:rPr>
        <w:t>- проведение ежегодного комплексного анализа отрасли и мониторинг состояния оказания ритуальных услуг;</w:t>
      </w:r>
    </w:p>
    <w:p w:rsidR="00FC0BA1" w:rsidRDefault="00FC0BA1" w:rsidP="00FC0BA1">
      <w:pPr>
        <w:ind w:firstLine="426"/>
        <w:jc w:val="both"/>
      </w:pPr>
      <w:r>
        <w:rPr>
          <w:sz w:val="28"/>
          <w:szCs w:val="28"/>
        </w:rPr>
        <w:t>- разработка проектов муниципальных правовых актов в сфере организации похоронного дела;</w:t>
      </w:r>
    </w:p>
    <w:p w:rsidR="00FC0BA1" w:rsidRDefault="00FC0BA1" w:rsidP="00FC0BA1">
      <w:pPr>
        <w:ind w:firstLine="426"/>
        <w:jc w:val="both"/>
      </w:pPr>
      <w:r>
        <w:rPr>
          <w:sz w:val="28"/>
          <w:szCs w:val="28"/>
        </w:rPr>
        <w:t>- координация и порядок взаимодействия всех хозяйствующих субъектов  по реализации единой политики в сфере организации похоронного дела в городе Купино;</w:t>
      </w:r>
    </w:p>
    <w:p w:rsidR="00FC0BA1" w:rsidRDefault="00FC0BA1" w:rsidP="00FC0BA1">
      <w:pPr>
        <w:ind w:firstLine="426"/>
        <w:jc w:val="both"/>
      </w:pPr>
      <w:r>
        <w:rPr>
          <w:sz w:val="28"/>
          <w:szCs w:val="28"/>
        </w:rPr>
        <w:t>- осуществление иных полномочий в сфере организации похоронного дела в соответствии законодательством Российской Федерации, Новосибирской области, нормативными правовыми актами администрации города Купино</w:t>
      </w:r>
    </w:p>
    <w:p w:rsidR="00FC0BA1" w:rsidRPr="000B469E" w:rsidRDefault="00FC0BA1" w:rsidP="00FC0BA1">
      <w:pPr>
        <w:pStyle w:val="formattexttopleveltext"/>
        <w:shd w:val="clear" w:color="auto" w:fill="FFFFFF"/>
        <w:spacing w:before="0" w:beforeAutospacing="0" w:after="0" w:afterAutospacing="0" w:line="315" w:lineRule="atLeast"/>
        <w:ind w:firstLine="426"/>
        <w:textAlignment w:val="baseline"/>
        <w:rPr>
          <w:color w:val="2D2D2D"/>
          <w:sz w:val="28"/>
          <w:szCs w:val="28"/>
        </w:rPr>
      </w:pPr>
      <w:r>
        <w:rPr>
          <w:color w:val="2D2D2D"/>
          <w:sz w:val="28"/>
          <w:szCs w:val="28"/>
        </w:rPr>
        <w:t xml:space="preserve"> </w:t>
      </w:r>
    </w:p>
    <w:p w:rsidR="00FC0BA1" w:rsidRPr="00735F18" w:rsidRDefault="00FC0BA1" w:rsidP="00FC0BA1">
      <w:pPr>
        <w:pStyle w:val="formattexttopleveltext"/>
        <w:shd w:val="clear" w:color="auto" w:fill="FFFFFF"/>
        <w:spacing w:before="0" w:beforeAutospacing="0" w:after="0" w:afterAutospacing="0" w:line="315" w:lineRule="atLeast"/>
        <w:ind w:firstLine="426"/>
        <w:jc w:val="center"/>
        <w:textAlignment w:val="baseline"/>
        <w:rPr>
          <w:b/>
          <w:color w:val="2D2D2D"/>
          <w:sz w:val="28"/>
          <w:szCs w:val="28"/>
        </w:rPr>
      </w:pPr>
      <w:r>
        <w:rPr>
          <w:b/>
          <w:color w:val="2D2D2D"/>
          <w:sz w:val="28"/>
          <w:szCs w:val="28"/>
        </w:rPr>
        <w:t xml:space="preserve"> </w:t>
      </w:r>
      <w:r w:rsidRPr="00735F18">
        <w:rPr>
          <w:b/>
          <w:color w:val="2D2D2D"/>
          <w:sz w:val="28"/>
          <w:szCs w:val="28"/>
        </w:rPr>
        <w:t>5. Финансирование похоронного дела</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bookmarkStart w:id="0" w:name="_GoBack"/>
      <w:bookmarkEnd w:id="0"/>
      <w:r w:rsidRPr="00FC0BA1">
        <w:rPr>
          <w:color w:val="000000" w:themeColor="text1"/>
          <w:sz w:val="28"/>
          <w:szCs w:val="28"/>
        </w:rPr>
        <w:t>5.1. Источниками финансирования похоронного дела являются:</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 xml:space="preserve">- средства Пенсионного фонда РФ, Фонда социального страхования РФ, средства федерального бюджета, бюджетов Новосибирской области и муниципального образования </w:t>
      </w:r>
      <w:r>
        <w:rPr>
          <w:color w:val="000000" w:themeColor="text1"/>
          <w:sz w:val="28"/>
          <w:szCs w:val="28"/>
        </w:rPr>
        <w:t>города Купино;</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 средства лиц, осуществляющих погребение;</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 иные источники, не запрещенные законодательством.</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 xml:space="preserve">5.2. </w:t>
      </w:r>
      <w:proofErr w:type="gramStart"/>
      <w:r w:rsidRPr="00FC0BA1">
        <w:rPr>
          <w:color w:val="000000" w:themeColor="text1"/>
          <w:sz w:val="28"/>
          <w:szCs w:val="28"/>
        </w:rPr>
        <w:t>Стоимость услуг, предоставляемых согласно гарантированному перечню услуг по погребению (ст. 9 Закона) определяется администрацией города Купино по согласованию с отделениями Пенсионного фонда РФ, Фонда социального страхования РФ  и возмещается специализированной службе по вопросам похоронного дела в 10-дневный срок со дня обращения этой службы в порядке, предусмотренном Законом (п.3 ст. 9 Закона).</w:t>
      </w:r>
      <w:proofErr w:type="gramEnd"/>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5.3 Стоимость услуг, указанных в ст. 12 Закона, определяется администрацией города Купино и возмещается специализированной службе в порядке, предусмотренном Законом (п. 3 ст. 9 Закона).</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5.4.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5.5 Гражданам, получившим на безвозмездной основе гарантированный перечень услуг по погребению, социальное пособие на погребение, предусмотренное с</w:t>
      </w:r>
      <w:r>
        <w:rPr>
          <w:color w:val="000000" w:themeColor="text1"/>
          <w:sz w:val="28"/>
          <w:szCs w:val="28"/>
        </w:rPr>
        <w:t>т. 10 Закона, не выплачивается.</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 xml:space="preserve">5.6. </w:t>
      </w:r>
      <w:proofErr w:type="gramStart"/>
      <w:r w:rsidRPr="00FC0BA1">
        <w:rPr>
          <w:color w:val="000000" w:themeColor="text1"/>
          <w:sz w:val="28"/>
          <w:szCs w:val="28"/>
        </w:rPr>
        <w:t xml:space="preserve">Оплата расходов на погребение военнослужащих, граждан, призванных на военные сборы, сотрудников органов внутренних дел, </w:t>
      </w:r>
      <w:r w:rsidRPr="00FC0BA1">
        <w:rPr>
          <w:color w:val="000000" w:themeColor="text1"/>
          <w:sz w:val="28"/>
          <w:szCs w:val="28"/>
        </w:rPr>
        <w:lastRenderedPageBreak/>
        <w:t>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Федеральным законом "О</w:t>
      </w:r>
      <w:proofErr w:type="gramEnd"/>
      <w:r w:rsidRPr="00FC0BA1">
        <w:rPr>
          <w:color w:val="000000" w:themeColor="text1"/>
          <w:sz w:val="28"/>
          <w:szCs w:val="28"/>
        </w:rPr>
        <w:t xml:space="preserve"> </w:t>
      </w:r>
      <w:proofErr w:type="gramStart"/>
      <w:r w:rsidRPr="00FC0BA1">
        <w:rPr>
          <w:color w:val="000000" w:themeColor="text1"/>
          <w:sz w:val="28"/>
          <w:szCs w:val="28"/>
        </w:rPr>
        <w:t>погребении</w:t>
      </w:r>
      <w:proofErr w:type="gramEnd"/>
      <w:r w:rsidRPr="00FC0BA1">
        <w:rPr>
          <w:color w:val="000000" w:themeColor="text1"/>
          <w:sz w:val="28"/>
          <w:szCs w:val="28"/>
        </w:rPr>
        <w:t xml:space="preserve"> и похоронном деле", другими федеральными законами и иными нормативными правовым</w:t>
      </w:r>
      <w:r>
        <w:rPr>
          <w:color w:val="000000" w:themeColor="text1"/>
          <w:sz w:val="28"/>
          <w:szCs w:val="28"/>
        </w:rPr>
        <w:t>и актами Российской Федерации.</w:t>
      </w:r>
    </w:p>
    <w:p w:rsid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r w:rsidRPr="00FC0BA1">
        <w:rPr>
          <w:color w:val="000000" w:themeColor="text1"/>
          <w:sz w:val="28"/>
          <w:szCs w:val="28"/>
        </w:rPr>
        <w:t xml:space="preserve">5.7. Погребение и оплата расходов на погребение умерших в период отбывания наказания в местах лишения свободы, умерших после приведения в исполнение исключительной меры наказания, лиц, смерть которых </w:t>
      </w:r>
      <w:proofErr w:type="gramStart"/>
      <w:r w:rsidRPr="00FC0BA1">
        <w:rPr>
          <w:color w:val="000000" w:themeColor="text1"/>
          <w:sz w:val="28"/>
          <w:szCs w:val="28"/>
        </w:rPr>
        <w:t>наступила в результате пресечения их террористической акции определяются</w:t>
      </w:r>
      <w:proofErr w:type="gramEnd"/>
      <w:r w:rsidRPr="00FC0BA1">
        <w:rPr>
          <w:color w:val="000000" w:themeColor="text1"/>
          <w:sz w:val="28"/>
          <w:szCs w:val="28"/>
        </w:rPr>
        <w:t xml:space="preserve"> законода</w:t>
      </w:r>
      <w:r>
        <w:rPr>
          <w:color w:val="000000" w:themeColor="text1"/>
          <w:sz w:val="28"/>
          <w:szCs w:val="28"/>
        </w:rPr>
        <w:t>тельством Российской Федерации.</w:t>
      </w:r>
    </w:p>
    <w:p w:rsidR="00FC0BA1" w:rsidRPr="00FC0BA1" w:rsidRDefault="00FC0BA1" w:rsidP="00FC0BA1">
      <w:pPr>
        <w:pStyle w:val="formattexttopleveltext"/>
        <w:shd w:val="clear" w:color="auto" w:fill="FFFFFF"/>
        <w:spacing w:before="0" w:beforeAutospacing="0" w:after="0" w:afterAutospacing="0" w:line="315" w:lineRule="atLeast"/>
        <w:ind w:firstLine="425"/>
        <w:textAlignment w:val="baseline"/>
        <w:rPr>
          <w:color w:val="000000" w:themeColor="text1"/>
          <w:sz w:val="28"/>
          <w:szCs w:val="28"/>
        </w:rPr>
      </w:pPr>
    </w:p>
    <w:p w:rsidR="00FC0BA1" w:rsidRPr="00FC0BA1" w:rsidRDefault="00FC0BA1" w:rsidP="00FC0BA1">
      <w:pPr>
        <w:pStyle w:val="formattexttopleveltextcentertext"/>
        <w:shd w:val="clear" w:color="auto" w:fill="FFFFFF"/>
        <w:spacing w:before="0" w:beforeAutospacing="0" w:after="0" w:afterAutospacing="0" w:line="315" w:lineRule="atLeast"/>
        <w:ind w:firstLine="426"/>
        <w:jc w:val="center"/>
        <w:textAlignment w:val="baseline"/>
        <w:rPr>
          <w:b/>
          <w:color w:val="000000" w:themeColor="text1"/>
          <w:sz w:val="28"/>
          <w:szCs w:val="28"/>
        </w:rPr>
      </w:pPr>
      <w:r w:rsidRPr="00FC0BA1">
        <w:rPr>
          <w:b/>
          <w:color w:val="000000" w:themeColor="text1"/>
          <w:sz w:val="28"/>
          <w:szCs w:val="28"/>
        </w:rPr>
        <w:t>6. Ответственность за нарушение настоящего Положения.</w:t>
      </w:r>
    </w:p>
    <w:p w:rsidR="00FC0BA1" w:rsidRPr="00FC0BA1" w:rsidRDefault="00FC0BA1" w:rsidP="00FC0BA1">
      <w:pPr>
        <w:pStyle w:val="formattexttopleveltext"/>
        <w:shd w:val="clear" w:color="auto" w:fill="FFFFFF"/>
        <w:spacing w:before="0" w:beforeAutospacing="0" w:after="0" w:afterAutospacing="0" w:line="315" w:lineRule="atLeast"/>
        <w:ind w:firstLine="426"/>
        <w:jc w:val="both"/>
        <w:textAlignment w:val="baseline"/>
        <w:rPr>
          <w:color w:val="000000" w:themeColor="text1"/>
          <w:sz w:val="28"/>
          <w:szCs w:val="28"/>
        </w:rPr>
      </w:pPr>
      <w:r w:rsidRPr="00FC0BA1">
        <w:rPr>
          <w:color w:val="000000" w:themeColor="text1"/>
          <w:sz w:val="28"/>
          <w:szCs w:val="28"/>
        </w:rPr>
        <w:t>6.1. Лица, виновные в нарушении настоящего Положения несут ответственность в соответствии с законодательством Российской Федерации и законодательством Новосибирской области.</w:t>
      </w:r>
    </w:p>
    <w:p w:rsidR="00FC0BA1" w:rsidRPr="00FC0BA1" w:rsidRDefault="00FC0BA1" w:rsidP="00FC0BA1">
      <w:pPr>
        <w:pStyle w:val="a7"/>
        <w:shd w:val="clear" w:color="auto" w:fill="F1F1F1"/>
        <w:spacing w:before="0" w:beforeAutospacing="0" w:after="0" w:afterAutospacing="0" w:line="315" w:lineRule="atLeast"/>
        <w:ind w:left="11700"/>
        <w:textAlignment w:val="baseline"/>
        <w:rPr>
          <w:rFonts w:ascii="Arial" w:hAnsi="Arial" w:cs="Arial"/>
          <w:color w:val="000000" w:themeColor="text1"/>
          <w:sz w:val="21"/>
          <w:szCs w:val="21"/>
        </w:rPr>
      </w:pPr>
      <w:hyperlink r:id="rId9" w:anchor="top" w:history="1"/>
    </w:p>
    <w:p w:rsidR="00F05D41" w:rsidRPr="00FC0BA1" w:rsidRDefault="00F05D41">
      <w:pPr>
        <w:rPr>
          <w:color w:val="000000" w:themeColor="text1"/>
        </w:rPr>
      </w:pPr>
    </w:p>
    <w:sectPr w:rsidR="00F05D41" w:rsidRPr="00FC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E3A"/>
    <w:multiLevelType w:val="multilevel"/>
    <w:tmpl w:val="D2BE39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A1"/>
    <w:rsid w:val="00F05D41"/>
    <w:rsid w:val="00FC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A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C0BA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C0BA1"/>
    <w:rPr>
      <w:rFonts w:ascii="Arial" w:eastAsia="Times New Roman" w:hAnsi="Arial" w:cs="Arial"/>
      <w:b/>
      <w:bCs/>
      <w:i/>
      <w:iCs/>
      <w:sz w:val="28"/>
      <w:szCs w:val="28"/>
      <w:lang w:eastAsia="ru-RU"/>
    </w:rPr>
  </w:style>
  <w:style w:type="character" w:styleId="a3">
    <w:name w:val="Hyperlink"/>
    <w:uiPriority w:val="99"/>
    <w:rsid w:val="00FC0BA1"/>
    <w:rPr>
      <w:color w:val="0000FF"/>
      <w:u w:val="single"/>
    </w:rPr>
  </w:style>
  <w:style w:type="character" w:customStyle="1" w:styleId="apple-converted-space">
    <w:name w:val="apple-converted-space"/>
    <w:rsid w:val="00FC0BA1"/>
    <w:rPr>
      <w:rFonts w:cs="Times New Roman"/>
    </w:rPr>
  </w:style>
  <w:style w:type="paragraph" w:styleId="a4">
    <w:name w:val="No Spacing"/>
    <w:uiPriority w:val="1"/>
    <w:qFormat/>
    <w:rsid w:val="00FC0BA1"/>
    <w:pPr>
      <w:widowControl w:val="0"/>
      <w:spacing w:after="0" w:line="240" w:lineRule="auto"/>
    </w:pPr>
    <w:rPr>
      <w:rFonts w:ascii="Courier New" w:eastAsia="Courier New" w:hAnsi="Courier New" w:cs="Courier New"/>
      <w:color w:val="000000"/>
      <w:sz w:val="24"/>
      <w:szCs w:val="24"/>
      <w:lang w:eastAsia="ru-RU"/>
    </w:rPr>
  </w:style>
  <w:style w:type="character" w:customStyle="1" w:styleId="21">
    <w:name w:val="Основной текст (2)_"/>
    <w:link w:val="22"/>
    <w:locked/>
    <w:rsid w:val="00FC0BA1"/>
    <w:rPr>
      <w:rFonts w:ascii="Times New Roman" w:eastAsia="Times New Roman" w:hAnsi="Times New Roman"/>
      <w:shd w:val="clear" w:color="auto" w:fill="FFFFFF"/>
    </w:rPr>
  </w:style>
  <w:style w:type="paragraph" w:customStyle="1" w:styleId="22">
    <w:name w:val="Основной текст (2)"/>
    <w:basedOn w:val="a"/>
    <w:link w:val="21"/>
    <w:rsid w:val="00FC0BA1"/>
    <w:pPr>
      <w:widowControl w:val="0"/>
      <w:shd w:val="clear" w:color="auto" w:fill="FFFFFF"/>
      <w:spacing w:before="8100" w:line="0" w:lineRule="atLeast"/>
    </w:pPr>
    <w:rPr>
      <w:rFonts w:cstheme="minorBidi"/>
      <w:sz w:val="22"/>
      <w:szCs w:val="22"/>
      <w:lang w:eastAsia="en-US"/>
    </w:rPr>
  </w:style>
  <w:style w:type="paragraph" w:customStyle="1" w:styleId="otekstj">
    <w:name w:val="otekstj"/>
    <w:basedOn w:val="a"/>
    <w:rsid w:val="00FC0BA1"/>
    <w:pPr>
      <w:spacing w:before="100" w:beforeAutospacing="1" w:after="100" w:afterAutospacing="1"/>
    </w:pPr>
    <w:rPr>
      <w:sz w:val="24"/>
      <w:szCs w:val="24"/>
    </w:rPr>
  </w:style>
  <w:style w:type="paragraph" w:styleId="a5">
    <w:name w:val="Balloon Text"/>
    <w:basedOn w:val="a"/>
    <w:link w:val="a6"/>
    <w:uiPriority w:val="99"/>
    <w:semiHidden/>
    <w:unhideWhenUsed/>
    <w:rsid w:val="00FC0BA1"/>
    <w:rPr>
      <w:rFonts w:ascii="Tahoma" w:hAnsi="Tahoma" w:cs="Tahoma"/>
      <w:sz w:val="16"/>
      <w:szCs w:val="16"/>
    </w:rPr>
  </w:style>
  <w:style w:type="character" w:customStyle="1" w:styleId="a6">
    <w:name w:val="Текст выноски Знак"/>
    <w:basedOn w:val="a0"/>
    <w:link w:val="a5"/>
    <w:uiPriority w:val="99"/>
    <w:semiHidden/>
    <w:rsid w:val="00FC0BA1"/>
    <w:rPr>
      <w:rFonts w:ascii="Tahoma" w:eastAsia="Times New Roman" w:hAnsi="Tahoma" w:cs="Tahoma"/>
      <w:sz w:val="16"/>
      <w:szCs w:val="16"/>
      <w:lang w:eastAsia="ru-RU"/>
    </w:rPr>
  </w:style>
  <w:style w:type="paragraph" w:customStyle="1" w:styleId="formattexttopleveltextcentertext">
    <w:name w:val="formattext topleveltext centertext"/>
    <w:basedOn w:val="a"/>
    <w:rsid w:val="00FC0BA1"/>
    <w:pPr>
      <w:spacing w:before="100" w:beforeAutospacing="1" w:after="100" w:afterAutospacing="1"/>
    </w:pPr>
    <w:rPr>
      <w:sz w:val="24"/>
      <w:szCs w:val="24"/>
    </w:rPr>
  </w:style>
  <w:style w:type="paragraph" w:customStyle="1" w:styleId="formattexttopleveltext">
    <w:name w:val="formattext topleveltext"/>
    <w:basedOn w:val="a"/>
    <w:rsid w:val="00FC0BA1"/>
    <w:pPr>
      <w:spacing w:before="100" w:beforeAutospacing="1" w:after="100" w:afterAutospacing="1"/>
    </w:pPr>
    <w:rPr>
      <w:sz w:val="24"/>
      <w:szCs w:val="24"/>
    </w:rPr>
  </w:style>
  <w:style w:type="paragraph" w:styleId="a7">
    <w:name w:val="Normal (Web)"/>
    <w:basedOn w:val="a"/>
    <w:rsid w:val="00FC0BA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A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C0BA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C0BA1"/>
    <w:rPr>
      <w:rFonts w:ascii="Arial" w:eastAsia="Times New Roman" w:hAnsi="Arial" w:cs="Arial"/>
      <w:b/>
      <w:bCs/>
      <w:i/>
      <w:iCs/>
      <w:sz w:val="28"/>
      <w:szCs w:val="28"/>
      <w:lang w:eastAsia="ru-RU"/>
    </w:rPr>
  </w:style>
  <w:style w:type="character" w:styleId="a3">
    <w:name w:val="Hyperlink"/>
    <w:uiPriority w:val="99"/>
    <w:rsid w:val="00FC0BA1"/>
    <w:rPr>
      <w:color w:val="0000FF"/>
      <w:u w:val="single"/>
    </w:rPr>
  </w:style>
  <w:style w:type="character" w:customStyle="1" w:styleId="apple-converted-space">
    <w:name w:val="apple-converted-space"/>
    <w:rsid w:val="00FC0BA1"/>
    <w:rPr>
      <w:rFonts w:cs="Times New Roman"/>
    </w:rPr>
  </w:style>
  <w:style w:type="paragraph" w:styleId="a4">
    <w:name w:val="No Spacing"/>
    <w:uiPriority w:val="1"/>
    <w:qFormat/>
    <w:rsid w:val="00FC0BA1"/>
    <w:pPr>
      <w:widowControl w:val="0"/>
      <w:spacing w:after="0" w:line="240" w:lineRule="auto"/>
    </w:pPr>
    <w:rPr>
      <w:rFonts w:ascii="Courier New" w:eastAsia="Courier New" w:hAnsi="Courier New" w:cs="Courier New"/>
      <w:color w:val="000000"/>
      <w:sz w:val="24"/>
      <w:szCs w:val="24"/>
      <w:lang w:eastAsia="ru-RU"/>
    </w:rPr>
  </w:style>
  <w:style w:type="character" w:customStyle="1" w:styleId="21">
    <w:name w:val="Основной текст (2)_"/>
    <w:link w:val="22"/>
    <w:locked/>
    <w:rsid w:val="00FC0BA1"/>
    <w:rPr>
      <w:rFonts w:ascii="Times New Roman" w:eastAsia="Times New Roman" w:hAnsi="Times New Roman"/>
      <w:shd w:val="clear" w:color="auto" w:fill="FFFFFF"/>
    </w:rPr>
  </w:style>
  <w:style w:type="paragraph" w:customStyle="1" w:styleId="22">
    <w:name w:val="Основной текст (2)"/>
    <w:basedOn w:val="a"/>
    <w:link w:val="21"/>
    <w:rsid w:val="00FC0BA1"/>
    <w:pPr>
      <w:widowControl w:val="0"/>
      <w:shd w:val="clear" w:color="auto" w:fill="FFFFFF"/>
      <w:spacing w:before="8100" w:line="0" w:lineRule="atLeast"/>
    </w:pPr>
    <w:rPr>
      <w:rFonts w:cstheme="minorBidi"/>
      <w:sz w:val="22"/>
      <w:szCs w:val="22"/>
      <w:lang w:eastAsia="en-US"/>
    </w:rPr>
  </w:style>
  <w:style w:type="paragraph" w:customStyle="1" w:styleId="otekstj">
    <w:name w:val="otekstj"/>
    <w:basedOn w:val="a"/>
    <w:rsid w:val="00FC0BA1"/>
    <w:pPr>
      <w:spacing w:before="100" w:beforeAutospacing="1" w:after="100" w:afterAutospacing="1"/>
    </w:pPr>
    <w:rPr>
      <w:sz w:val="24"/>
      <w:szCs w:val="24"/>
    </w:rPr>
  </w:style>
  <w:style w:type="paragraph" w:styleId="a5">
    <w:name w:val="Balloon Text"/>
    <w:basedOn w:val="a"/>
    <w:link w:val="a6"/>
    <w:uiPriority w:val="99"/>
    <w:semiHidden/>
    <w:unhideWhenUsed/>
    <w:rsid w:val="00FC0BA1"/>
    <w:rPr>
      <w:rFonts w:ascii="Tahoma" w:hAnsi="Tahoma" w:cs="Tahoma"/>
      <w:sz w:val="16"/>
      <w:szCs w:val="16"/>
    </w:rPr>
  </w:style>
  <w:style w:type="character" w:customStyle="1" w:styleId="a6">
    <w:name w:val="Текст выноски Знак"/>
    <w:basedOn w:val="a0"/>
    <w:link w:val="a5"/>
    <w:uiPriority w:val="99"/>
    <w:semiHidden/>
    <w:rsid w:val="00FC0BA1"/>
    <w:rPr>
      <w:rFonts w:ascii="Tahoma" w:eastAsia="Times New Roman" w:hAnsi="Tahoma" w:cs="Tahoma"/>
      <w:sz w:val="16"/>
      <w:szCs w:val="16"/>
      <w:lang w:eastAsia="ru-RU"/>
    </w:rPr>
  </w:style>
  <w:style w:type="paragraph" w:customStyle="1" w:styleId="formattexttopleveltextcentertext">
    <w:name w:val="formattext topleveltext centertext"/>
    <w:basedOn w:val="a"/>
    <w:rsid w:val="00FC0BA1"/>
    <w:pPr>
      <w:spacing w:before="100" w:beforeAutospacing="1" w:after="100" w:afterAutospacing="1"/>
    </w:pPr>
    <w:rPr>
      <w:sz w:val="24"/>
      <w:szCs w:val="24"/>
    </w:rPr>
  </w:style>
  <w:style w:type="paragraph" w:customStyle="1" w:styleId="formattexttopleveltext">
    <w:name w:val="formattext topleveltext"/>
    <w:basedOn w:val="a"/>
    <w:rsid w:val="00FC0BA1"/>
    <w:pPr>
      <w:spacing w:before="100" w:beforeAutospacing="1" w:after="100" w:afterAutospacing="1"/>
    </w:pPr>
    <w:rPr>
      <w:sz w:val="24"/>
      <w:szCs w:val="24"/>
    </w:rPr>
  </w:style>
  <w:style w:type="paragraph" w:styleId="a7">
    <w:name w:val="Normal (Web)"/>
    <w:basedOn w:val="a"/>
    <w:rsid w:val="00FC0BA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3" Type="http://schemas.microsoft.com/office/2007/relationships/stylesWithEffects" Target="stylesWithEffects.xml"/><Relationship Id="rId7" Type="http://schemas.openxmlformats.org/officeDocument/2006/relationships/hyperlink" Target="http://docs.cntd.ru/document/90153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73030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1372</Words>
  <Characters>7824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2015-08-05T03:18:00Z</cp:lastPrinted>
  <dcterms:created xsi:type="dcterms:W3CDTF">2015-08-05T03:08:00Z</dcterms:created>
  <dcterms:modified xsi:type="dcterms:W3CDTF">2015-08-05T03:18:00Z</dcterms:modified>
</cp:coreProperties>
</file>